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0152" w:type="dxa"/>
        <w:tblInd w:w="-864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152"/>
      </w:tblGrid>
      <w:tr w:rsidR="00DC54D5" w:rsidRPr="00DC54D5" w14:paraId="26CEB5F0" w14:textId="77777777" w:rsidTr="007967A6">
        <w:trPr>
          <w:trHeight w:val="13038"/>
        </w:trPr>
        <w:tc>
          <w:tcPr>
            <w:tcW w:w="10152" w:type="dxa"/>
          </w:tcPr>
          <w:p w14:paraId="6E67FDF0" w14:textId="77777777" w:rsidR="005B1183" w:rsidRPr="00DC54D5" w:rsidRDefault="005B1183" w:rsidP="005A1CE5">
            <w:pPr>
              <w:spacing w:line="360" w:lineRule="exact"/>
              <w:jc w:val="center"/>
              <w:rPr>
                <w:b/>
                <w:bCs/>
                <w:color w:val="000000" w:themeColor="text1"/>
                <w:spacing w:val="-4"/>
                <w:sz w:val="28"/>
              </w:rPr>
            </w:pPr>
            <w:r w:rsidRPr="00DC54D5">
              <w:rPr>
                <w:rFonts w:hint="eastAsia"/>
                <w:b/>
                <w:bCs/>
                <w:color w:val="000000" w:themeColor="text1"/>
                <w:spacing w:val="-4"/>
                <w:sz w:val="28"/>
              </w:rPr>
              <w:t>統計資料背景說明</w:t>
            </w:r>
          </w:p>
          <w:p w14:paraId="2685DE38" w14:textId="2A6E7383" w:rsidR="00CD0DA5" w:rsidRPr="00DC54D5" w:rsidRDefault="005B1183" w:rsidP="005A1CE5">
            <w:pPr>
              <w:spacing w:line="360" w:lineRule="exact"/>
              <w:jc w:val="both"/>
              <w:rPr>
                <w:color w:val="000000" w:themeColor="text1"/>
                <w:sz w:val="28"/>
              </w:rPr>
            </w:pPr>
            <w:r w:rsidRPr="00DC54D5">
              <w:rPr>
                <w:rFonts w:hint="eastAsia"/>
                <w:color w:val="000000" w:themeColor="text1"/>
                <w:sz w:val="28"/>
              </w:rPr>
              <w:t>資料種類</w:t>
            </w:r>
            <w:r w:rsidR="00CD0DA5" w:rsidRPr="00DC54D5">
              <w:rPr>
                <w:rFonts w:hint="eastAsia"/>
                <w:color w:val="000000" w:themeColor="text1"/>
                <w:sz w:val="28"/>
              </w:rPr>
              <w:t>：</w:t>
            </w:r>
            <w:r w:rsidR="00320D97" w:rsidRPr="00DC54D5">
              <w:rPr>
                <w:rFonts w:hint="eastAsia"/>
                <w:color w:val="000000" w:themeColor="text1"/>
                <w:sz w:val="28"/>
              </w:rPr>
              <w:t>其他行政</w:t>
            </w:r>
            <w:r w:rsidR="00DB2F93" w:rsidRPr="00DC54D5">
              <w:rPr>
                <w:rFonts w:hint="eastAsia"/>
                <w:color w:val="000000" w:themeColor="text1"/>
                <w:sz w:val="28"/>
              </w:rPr>
              <w:t>統計</w:t>
            </w:r>
          </w:p>
          <w:p w14:paraId="78AAD1E6" w14:textId="76AB9A78" w:rsidR="005B1183" w:rsidRPr="00DC54D5" w:rsidRDefault="00CD0DA5" w:rsidP="005A1CE5">
            <w:pPr>
              <w:spacing w:line="360" w:lineRule="exact"/>
              <w:jc w:val="both"/>
              <w:rPr>
                <w:color w:val="000000" w:themeColor="text1"/>
                <w:sz w:val="28"/>
                <w:lang w:eastAsia="zh-HK"/>
              </w:rPr>
            </w:pPr>
            <w:r w:rsidRPr="00DC54D5">
              <w:rPr>
                <w:rFonts w:hint="eastAsia"/>
                <w:color w:val="000000" w:themeColor="text1"/>
                <w:sz w:val="28"/>
              </w:rPr>
              <w:t>資料</w:t>
            </w:r>
            <w:r w:rsidR="005B1183" w:rsidRPr="00DC54D5">
              <w:rPr>
                <w:rFonts w:hint="eastAsia"/>
                <w:color w:val="000000" w:themeColor="text1"/>
                <w:sz w:val="28"/>
              </w:rPr>
              <w:t>項目</w:t>
            </w:r>
            <w:r w:rsidRPr="00DC54D5">
              <w:rPr>
                <w:rFonts w:hint="eastAsia"/>
                <w:color w:val="000000" w:themeColor="text1"/>
                <w:sz w:val="28"/>
              </w:rPr>
              <w:t>：</w:t>
            </w:r>
            <w:r w:rsidR="00662857" w:rsidRPr="00DC54D5">
              <w:rPr>
                <w:rFonts w:hint="eastAsia"/>
                <w:color w:val="000000" w:themeColor="text1"/>
                <w:sz w:val="28"/>
              </w:rPr>
              <w:t>桃園市</w:t>
            </w:r>
            <w:r w:rsidR="00276945" w:rsidRPr="00DC54D5">
              <w:rPr>
                <w:rFonts w:hint="eastAsia"/>
                <w:color w:val="000000" w:themeColor="text1"/>
                <w:sz w:val="28"/>
              </w:rPr>
              <w:t>大溪</w:t>
            </w:r>
            <w:r w:rsidR="00F15F23" w:rsidRPr="00DC54D5">
              <w:rPr>
                <w:rFonts w:hint="eastAsia"/>
                <w:color w:val="000000" w:themeColor="text1"/>
                <w:sz w:val="28"/>
              </w:rPr>
              <w:t>區</w:t>
            </w:r>
            <w:r w:rsidR="00320D97" w:rsidRPr="00DC54D5">
              <w:rPr>
                <w:rFonts w:hint="eastAsia"/>
                <w:color w:val="000000" w:themeColor="text1"/>
                <w:sz w:val="28"/>
                <w:lang w:eastAsia="zh-HK"/>
              </w:rPr>
              <w:t>辦理調解方式概況</w:t>
            </w:r>
          </w:p>
          <w:p w14:paraId="4C43504D" w14:textId="77777777" w:rsidR="005B1183" w:rsidRPr="00DC54D5" w:rsidRDefault="00514818" w:rsidP="005A1CE5">
            <w:pPr>
              <w:spacing w:line="360" w:lineRule="exact"/>
              <w:jc w:val="both"/>
              <w:rPr>
                <w:color w:val="000000" w:themeColor="text1"/>
                <w:sz w:val="28"/>
              </w:rPr>
            </w:pPr>
            <w:r w:rsidRPr="00DC54D5">
              <w:rPr>
                <w:rFonts w:hint="eastAsia"/>
                <w:color w:val="000000" w:themeColor="text1"/>
                <w:sz w:val="28"/>
              </w:rPr>
              <w:t>一、</w:t>
            </w:r>
            <w:r w:rsidR="005B1183" w:rsidRPr="00DC54D5">
              <w:rPr>
                <w:rFonts w:hint="eastAsia"/>
                <w:color w:val="000000" w:themeColor="text1"/>
                <w:sz w:val="28"/>
              </w:rPr>
              <w:t>發布及編製機關單位</w:t>
            </w:r>
          </w:p>
          <w:p w14:paraId="4D6C7B9B" w14:textId="77C0F491" w:rsidR="005B1183" w:rsidRPr="00DC54D5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DC54D5">
              <w:rPr>
                <w:rFonts w:hAnsi="標楷體" w:hint="eastAsia"/>
                <w:color w:val="000000" w:themeColor="text1"/>
                <w:sz w:val="28"/>
                <w:szCs w:val="28"/>
              </w:rPr>
              <w:t>＊發布機關、單位：</w:t>
            </w:r>
            <w:r w:rsidR="00485207" w:rsidRPr="00DC54D5">
              <w:rPr>
                <w:rFonts w:hAnsi="標楷體" w:hint="eastAsia"/>
                <w:color w:val="000000" w:themeColor="text1"/>
                <w:sz w:val="28"/>
                <w:szCs w:val="28"/>
              </w:rPr>
              <w:t>桃園市</w:t>
            </w:r>
            <w:r w:rsidR="00276945" w:rsidRPr="00DC54D5">
              <w:rPr>
                <w:rFonts w:hAnsi="標楷體" w:hint="eastAsia"/>
                <w:color w:val="000000" w:themeColor="text1"/>
                <w:sz w:val="28"/>
                <w:szCs w:val="28"/>
              </w:rPr>
              <w:t>大溪</w:t>
            </w:r>
            <w:r w:rsidR="00F15F23" w:rsidRPr="00DC54D5">
              <w:rPr>
                <w:rFonts w:hAnsi="標楷體" w:hint="eastAsia"/>
                <w:color w:val="000000" w:themeColor="text1"/>
                <w:sz w:val="28"/>
                <w:szCs w:val="28"/>
              </w:rPr>
              <w:t>區公所</w:t>
            </w:r>
            <w:r w:rsidR="00921D58" w:rsidRPr="00DC54D5">
              <w:rPr>
                <w:rFonts w:hAnsi="標楷體" w:hint="eastAsia"/>
                <w:color w:val="000000" w:themeColor="text1"/>
                <w:sz w:val="28"/>
                <w:szCs w:val="28"/>
              </w:rPr>
              <w:t>會計室</w:t>
            </w:r>
          </w:p>
          <w:p w14:paraId="55CEB6C9" w14:textId="3C17F2A9" w:rsidR="005B1183" w:rsidRPr="00DC54D5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DC54D5">
              <w:rPr>
                <w:rFonts w:hAnsi="標楷體" w:hint="eastAsia"/>
                <w:color w:val="000000" w:themeColor="text1"/>
                <w:sz w:val="28"/>
                <w:szCs w:val="28"/>
              </w:rPr>
              <w:t>＊編製單位：</w:t>
            </w:r>
            <w:r w:rsidR="00F33148" w:rsidRPr="00DC54D5">
              <w:rPr>
                <w:rFonts w:hAnsi="標楷體" w:hint="eastAsia"/>
                <w:color w:val="000000" w:themeColor="text1"/>
                <w:sz w:val="28"/>
                <w:szCs w:val="28"/>
              </w:rPr>
              <w:t>桃園市</w:t>
            </w:r>
            <w:r w:rsidR="00276945" w:rsidRPr="00DC54D5">
              <w:rPr>
                <w:rFonts w:hAnsi="標楷體" w:hint="eastAsia"/>
                <w:color w:val="000000" w:themeColor="text1"/>
                <w:sz w:val="28"/>
                <w:szCs w:val="28"/>
              </w:rPr>
              <w:t>大溪</w:t>
            </w:r>
            <w:r w:rsidR="00F15F23" w:rsidRPr="00DC54D5">
              <w:rPr>
                <w:rFonts w:hAnsi="標楷體" w:hint="eastAsia"/>
                <w:color w:val="000000" w:themeColor="text1"/>
                <w:sz w:val="28"/>
                <w:szCs w:val="28"/>
              </w:rPr>
              <w:t>區公所</w:t>
            </w:r>
            <w:r w:rsidR="00320D97" w:rsidRPr="00DC54D5">
              <w:rPr>
                <w:rFonts w:hAnsi="標楷體" w:hint="eastAsia"/>
                <w:color w:val="000000" w:themeColor="text1"/>
                <w:sz w:val="28"/>
                <w:szCs w:val="28"/>
              </w:rPr>
              <w:t>民政</w:t>
            </w:r>
            <w:r w:rsidR="00F15F23" w:rsidRPr="00DC54D5">
              <w:rPr>
                <w:rFonts w:hAnsi="標楷體" w:hint="eastAsia"/>
                <w:color w:val="000000" w:themeColor="text1"/>
                <w:sz w:val="28"/>
                <w:szCs w:val="28"/>
              </w:rPr>
              <w:t>課</w:t>
            </w:r>
          </w:p>
          <w:p w14:paraId="4C31296E" w14:textId="79BE156F" w:rsidR="008125DF" w:rsidRPr="00DC54D5" w:rsidRDefault="001C7686" w:rsidP="005A1CE5">
            <w:pPr>
              <w:spacing w:line="360" w:lineRule="exact"/>
              <w:ind w:left="720" w:hanging="426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DC54D5">
              <w:rPr>
                <w:rFonts w:hAnsi="標楷體" w:hint="eastAsia"/>
                <w:color w:val="000000" w:themeColor="text1"/>
                <w:sz w:val="28"/>
                <w:szCs w:val="28"/>
              </w:rPr>
              <w:t>＊聯絡電話：</w:t>
            </w:r>
            <w:r w:rsidR="008125DF" w:rsidRPr="00DC54D5">
              <w:rPr>
                <w:rFonts w:hAnsi="標楷體" w:hint="eastAsia"/>
                <w:color w:val="000000" w:themeColor="text1"/>
                <w:sz w:val="28"/>
                <w:szCs w:val="28"/>
              </w:rPr>
              <w:t>(03)</w:t>
            </w:r>
            <w:r w:rsidR="00276945" w:rsidRPr="00DC54D5">
              <w:rPr>
                <w:rFonts w:hAnsi="標楷體" w:hint="eastAsia"/>
                <w:color w:val="000000" w:themeColor="text1"/>
                <w:sz w:val="28"/>
                <w:szCs w:val="28"/>
              </w:rPr>
              <w:t xml:space="preserve"> 3882201#101</w:t>
            </w:r>
          </w:p>
          <w:p w14:paraId="150F461E" w14:textId="3C59E953" w:rsidR="008125DF" w:rsidRPr="00DC54D5" w:rsidRDefault="008125DF" w:rsidP="005A1CE5">
            <w:pPr>
              <w:spacing w:line="360" w:lineRule="exact"/>
              <w:ind w:left="720" w:hanging="426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DC54D5">
              <w:rPr>
                <w:rFonts w:hAnsi="標楷體" w:hint="eastAsia"/>
                <w:color w:val="000000" w:themeColor="text1"/>
                <w:sz w:val="28"/>
                <w:szCs w:val="28"/>
              </w:rPr>
              <w:t>＊傳真：(03)</w:t>
            </w:r>
            <w:r w:rsidR="00276945" w:rsidRPr="00DC54D5">
              <w:rPr>
                <w:rFonts w:hAnsi="標楷體" w:hint="eastAsia"/>
                <w:color w:val="000000" w:themeColor="text1"/>
                <w:sz w:val="28"/>
                <w:szCs w:val="28"/>
              </w:rPr>
              <w:t xml:space="preserve"> 3882201#101</w:t>
            </w:r>
          </w:p>
          <w:p w14:paraId="0BCF09E4" w14:textId="0C3ADE03" w:rsidR="005B1183" w:rsidRPr="00DC54D5" w:rsidRDefault="008125DF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DC54D5">
              <w:rPr>
                <w:rFonts w:hAnsi="標楷體" w:hint="eastAsia"/>
                <w:color w:val="000000" w:themeColor="text1"/>
                <w:sz w:val="28"/>
                <w:szCs w:val="28"/>
              </w:rPr>
              <w:t>＊電子信箱：</w:t>
            </w:r>
            <w:r w:rsidR="00276945" w:rsidRPr="00DC54D5">
              <w:rPr>
                <w:rFonts w:hAnsi="標楷體" w:cs="Helvetica" w:hint="eastAsia"/>
                <w:color w:val="000000" w:themeColor="text1"/>
                <w:sz w:val="28"/>
                <w:shd w:val="clear" w:color="auto" w:fill="F8F9FA"/>
              </w:rPr>
              <w:t>10022359</w:t>
            </w:r>
            <w:r w:rsidRPr="00DC54D5">
              <w:rPr>
                <w:rFonts w:hAnsi="標楷體" w:hint="eastAsia"/>
                <w:color w:val="000000" w:themeColor="text1"/>
                <w:sz w:val="28"/>
                <w:szCs w:val="28"/>
              </w:rPr>
              <w:t>@mail.tycg.gov.tw</w:t>
            </w:r>
          </w:p>
          <w:p w14:paraId="20BB1AD7" w14:textId="77777777" w:rsidR="00606D11" w:rsidRPr="00DC54D5" w:rsidRDefault="00606D11" w:rsidP="005A1CE5">
            <w:pPr>
              <w:spacing w:line="360" w:lineRule="exact"/>
              <w:jc w:val="both"/>
              <w:rPr>
                <w:color w:val="000000" w:themeColor="text1"/>
                <w:sz w:val="28"/>
              </w:rPr>
            </w:pPr>
            <w:r w:rsidRPr="00DC54D5">
              <w:rPr>
                <w:rFonts w:hint="eastAsia"/>
                <w:color w:val="000000" w:themeColor="text1"/>
                <w:sz w:val="28"/>
              </w:rPr>
              <w:t>二、發布形式</w:t>
            </w:r>
          </w:p>
          <w:p w14:paraId="4501679F" w14:textId="77777777" w:rsidR="00606D11" w:rsidRPr="00DC54D5" w:rsidRDefault="00606D11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DC54D5">
              <w:rPr>
                <w:rFonts w:hAnsi="標楷體" w:hint="eastAsia"/>
                <w:color w:val="000000" w:themeColor="text1"/>
                <w:sz w:val="28"/>
                <w:szCs w:val="28"/>
              </w:rPr>
              <w:t>＊口頭：</w:t>
            </w:r>
          </w:p>
          <w:p w14:paraId="61F11D78" w14:textId="77777777" w:rsidR="00606D11" w:rsidRPr="00DC54D5" w:rsidRDefault="00606D11" w:rsidP="005A1CE5">
            <w:pPr>
              <w:spacing w:line="360" w:lineRule="exact"/>
              <w:ind w:left="966" w:right="-328" w:hanging="294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DC54D5">
              <w:rPr>
                <w:rFonts w:hAnsi="標楷體" w:hint="eastAsia"/>
                <w:color w:val="000000" w:themeColor="text1"/>
                <w:sz w:val="28"/>
                <w:szCs w:val="28"/>
              </w:rPr>
              <w:t>( )記者會或說明會</w:t>
            </w:r>
          </w:p>
          <w:p w14:paraId="7A047535" w14:textId="77777777" w:rsidR="00606D11" w:rsidRPr="00DC54D5" w:rsidRDefault="00606D11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color w:val="000000" w:themeColor="text1"/>
                <w:sz w:val="28"/>
              </w:rPr>
            </w:pPr>
            <w:r w:rsidRPr="00DC54D5">
              <w:rPr>
                <w:rFonts w:hAnsi="標楷體" w:hint="eastAsia"/>
                <w:color w:val="000000" w:themeColor="text1"/>
                <w:sz w:val="28"/>
                <w:szCs w:val="28"/>
              </w:rPr>
              <w:t>＊書面：</w:t>
            </w:r>
          </w:p>
          <w:p w14:paraId="181172AF" w14:textId="77777777" w:rsidR="00606D11" w:rsidRPr="00DC54D5" w:rsidRDefault="00606D11" w:rsidP="005A1CE5">
            <w:pPr>
              <w:spacing w:line="360" w:lineRule="exact"/>
              <w:ind w:left="966" w:right="-328" w:hanging="294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DC54D5">
              <w:rPr>
                <w:rFonts w:hAnsi="標楷體" w:hint="eastAsia"/>
                <w:color w:val="000000" w:themeColor="text1"/>
                <w:sz w:val="28"/>
                <w:szCs w:val="28"/>
              </w:rPr>
              <w:t>( )新聞稿</w:t>
            </w:r>
            <w:r w:rsidRPr="00DC54D5">
              <w:rPr>
                <w:rFonts w:hAnsi="標楷體"/>
                <w:color w:val="000000" w:themeColor="text1"/>
                <w:sz w:val="28"/>
                <w:szCs w:val="28"/>
              </w:rPr>
              <w:t xml:space="preserve">   </w:t>
            </w:r>
            <w:r w:rsidRPr="00DC54D5">
              <w:rPr>
                <w:rFonts w:hAnsi="標楷體" w:hint="eastAsia"/>
                <w:color w:val="000000" w:themeColor="text1"/>
                <w:sz w:val="28"/>
                <w:szCs w:val="28"/>
              </w:rPr>
              <w:t>(</w:t>
            </w:r>
            <w:r w:rsidR="000B1722" w:rsidRPr="00DC54D5">
              <w:rPr>
                <w:rFonts w:hAnsi="標楷體"/>
                <w:color w:val="000000" w:themeColor="text1"/>
                <w:sz w:val="28"/>
                <w:szCs w:val="28"/>
              </w:rPr>
              <w:t xml:space="preserve"> </w:t>
            </w:r>
            <w:r w:rsidRPr="00DC54D5">
              <w:rPr>
                <w:rFonts w:hAnsi="標楷體" w:hint="eastAsia"/>
                <w:color w:val="000000" w:themeColor="text1"/>
                <w:sz w:val="28"/>
                <w:szCs w:val="28"/>
              </w:rPr>
              <w:t>)報表   ( )書刊，刊名：</w:t>
            </w:r>
          </w:p>
          <w:p w14:paraId="706963EF" w14:textId="77777777" w:rsidR="00606D11" w:rsidRPr="00DC54D5" w:rsidRDefault="00606D11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DC54D5">
              <w:rPr>
                <w:rFonts w:hAnsi="標楷體" w:hint="eastAsia"/>
                <w:color w:val="000000" w:themeColor="text1"/>
                <w:sz w:val="28"/>
                <w:szCs w:val="28"/>
              </w:rPr>
              <w:t>＊電子媒體：</w:t>
            </w:r>
          </w:p>
          <w:p w14:paraId="162BC927" w14:textId="77777777" w:rsidR="00606D11" w:rsidRPr="00DC54D5" w:rsidRDefault="00606D11" w:rsidP="005A1CE5">
            <w:pPr>
              <w:spacing w:line="360" w:lineRule="exact"/>
              <w:ind w:left="966" w:right="-328" w:hanging="294"/>
              <w:jc w:val="both"/>
              <w:rPr>
                <w:color w:val="000000" w:themeColor="text1"/>
                <w:sz w:val="28"/>
              </w:rPr>
            </w:pPr>
            <w:r w:rsidRPr="00DC54D5">
              <w:rPr>
                <w:rFonts w:hAnsi="標楷體" w:hint="eastAsia"/>
                <w:color w:val="000000" w:themeColor="text1"/>
                <w:sz w:val="28"/>
                <w:szCs w:val="28"/>
              </w:rPr>
              <w:t>(</w:t>
            </w:r>
            <w:r w:rsidR="00FF2746" w:rsidRPr="00DC54D5">
              <w:rPr>
                <w:rFonts w:hAnsi="標楷體"/>
                <w:color w:val="000000" w:themeColor="text1"/>
                <w:sz w:val="28"/>
                <w:szCs w:val="28"/>
              </w:rPr>
              <w:t xml:space="preserve"> </w:t>
            </w:r>
            <w:r w:rsidRPr="00DC54D5">
              <w:rPr>
                <w:rFonts w:hint="eastAsia"/>
                <w:color w:val="000000" w:themeColor="text1"/>
                <w:sz w:val="28"/>
              </w:rPr>
              <w:t>)線上書刊及資料庫，</w:t>
            </w:r>
          </w:p>
          <w:p w14:paraId="28D0A46D" w14:textId="77777777" w:rsidR="00236138" w:rsidRPr="00DC54D5" w:rsidRDefault="00606D11" w:rsidP="005A1CE5">
            <w:pPr>
              <w:spacing w:line="360" w:lineRule="exact"/>
              <w:ind w:left="966" w:right="-328" w:hanging="294"/>
              <w:jc w:val="both"/>
              <w:rPr>
                <w:rFonts w:hAnsi="標楷體"/>
                <w:color w:val="000000" w:themeColor="text1"/>
                <w:sz w:val="22"/>
              </w:rPr>
            </w:pPr>
            <w:r w:rsidRPr="00DC54D5">
              <w:rPr>
                <w:rFonts w:hAnsi="標楷體" w:hint="eastAsia"/>
                <w:color w:val="000000" w:themeColor="text1"/>
                <w:sz w:val="28"/>
                <w:szCs w:val="28"/>
              </w:rPr>
              <w:t>網址：</w:t>
            </w:r>
          </w:p>
          <w:p w14:paraId="6740B978" w14:textId="77777777" w:rsidR="00606D11" w:rsidRPr="00DC54D5" w:rsidRDefault="00606D11" w:rsidP="005A1CE5">
            <w:pPr>
              <w:spacing w:line="360" w:lineRule="exact"/>
              <w:ind w:left="966" w:right="-328" w:hanging="294"/>
              <w:jc w:val="both"/>
              <w:rPr>
                <w:color w:val="000000" w:themeColor="text1"/>
                <w:sz w:val="28"/>
              </w:rPr>
            </w:pPr>
            <w:r w:rsidRPr="00DC54D5">
              <w:rPr>
                <w:rFonts w:hAnsi="標楷體" w:hint="eastAsia"/>
                <w:color w:val="000000" w:themeColor="text1"/>
                <w:sz w:val="28"/>
                <w:szCs w:val="28"/>
              </w:rPr>
              <w:t>(</w:t>
            </w:r>
            <w:r w:rsidRPr="00DC54D5">
              <w:rPr>
                <w:rFonts w:hint="eastAsia"/>
                <w:color w:val="000000" w:themeColor="text1"/>
                <w:sz w:val="28"/>
              </w:rPr>
              <w:t xml:space="preserve"> )磁片</w:t>
            </w:r>
            <w:r w:rsidRPr="00DC54D5">
              <w:rPr>
                <w:color w:val="000000" w:themeColor="text1"/>
                <w:sz w:val="28"/>
              </w:rPr>
              <w:t xml:space="preserve">   </w:t>
            </w:r>
            <w:r w:rsidRPr="00DC54D5">
              <w:rPr>
                <w:rFonts w:hAnsi="標楷體" w:hint="eastAsia"/>
                <w:color w:val="000000" w:themeColor="text1"/>
                <w:sz w:val="28"/>
                <w:szCs w:val="28"/>
              </w:rPr>
              <w:t>(</w:t>
            </w:r>
            <w:r w:rsidRPr="00DC54D5">
              <w:rPr>
                <w:rFonts w:hint="eastAsia"/>
                <w:color w:val="000000" w:themeColor="text1"/>
                <w:sz w:val="28"/>
              </w:rPr>
              <w:t xml:space="preserve"> )光碟片</w:t>
            </w:r>
            <w:r w:rsidRPr="00DC54D5">
              <w:rPr>
                <w:color w:val="000000" w:themeColor="text1"/>
                <w:sz w:val="28"/>
              </w:rPr>
              <w:t xml:space="preserve">  </w:t>
            </w:r>
            <w:r w:rsidRPr="00DC54D5">
              <w:rPr>
                <w:rFonts w:hint="eastAsia"/>
                <w:color w:val="000000" w:themeColor="text1"/>
                <w:sz w:val="28"/>
              </w:rPr>
              <w:t xml:space="preserve"> </w:t>
            </w:r>
            <w:r w:rsidRPr="00DC54D5">
              <w:rPr>
                <w:rFonts w:hAnsi="標楷體" w:hint="eastAsia"/>
                <w:color w:val="000000" w:themeColor="text1"/>
                <w:sz w:val="28"/>
                <w:szCs w:val="28"/>
              </w:rPr>
              <w:t>(</w:t>
            </w:r>
            <w:r w:rsidR="000B1722" w:rsidRPr="00DC54D5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√</w:t>
            </w:r>
            <w:r w:rsidRPr="00DC54D5">
              <w:rPr>
                <w:rFonts w:hint="eastAsia"/>
                <w:color w:val="000000" w:themeColor="text1"/>
                <w:sz w:val="28"/>
              </w:rPr>
              <w:t>)其他</w:t>
            </w:r>
          </w:p>
          <w:p w14:paraId="3918228F" w14:textId="77777777" w:rsidR="000B1722" w:rsidRPr="00DC54D5" w:rsidRDefault="000B1722" w:rsidP="005A1CE5">
            <w:pPr>
              <w:spacing w:line="360" w:lineRule="exact"/>
              <w:ind w:left="966" w:right="-328" w:hanging="294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DC54D5">
              <w:rPr>
                <w:rFonts w:hint="eastAsia"/>
                <w:color w:val="000000" w:themeColor="text1"/>
              </w:rPr>
              <w:t>Open Document File (</w:t>
            </w:r>
            <w:proofErr w:type="spellStart"/>
            <w:r w:rsidRPr="00DC54D5">
              <w:rPr>
                <w:rFonts w:hint="eastAsia"/>
                <w:color w:val="000000" w:themeColor="text1"/>
              </w:rPr>
              <w:t>odf</w:t>
            </w:r>
            <w:proofErr w:type="spellEnd"/>
            <w:r w:rsidRPr="00DC54D5">
              <w:rPr>
                <w:rFonts w:hint="eastAsia"/>
                <w:color w:val="000000" w:themeColor="text1"/>
              </w:rPr>
              <w:t>)</w:t>
            </w:r>
            <w:r w:rsidRPr="00DC54D5">
              <w:rPr>
                <w:rFonts w:hAnsi="標楷體" w:hint="eastAsia"/>
                <w:color w:val="000000" w:themeColor="text1"/>
              </w:rPr>
              <w:t>、</w:t>
            </w:r>
            <w:r w:rsidRPr="00DC54D5">
              <w:rPr>
                <w:rFonts w:hint="eastAsia"/>
                <w:color w:val="000000" w:themeColor="text1"/>
              </w:rPr>
              <w:t xml:space="preserve">Portable Document Format (pdf) </w:t>
            </w:r>
            <w:r w:rsidRPr="00DC54D5">
              <w:rPr>
                <w:rFonts w:hAnsi="標楷體" w:hint="eastAsia"/>
                <w:color w:val="000000" w:themeColor="text1"/>
              </w:rPr>
              <w:t>或</w:t>
            </w:r>
            <w:r w:rsidRPr="00DC54D5">
              <w:rPr>
                <w:rFonts w:hint="eastAsia"/>
                <w:color w:val="000000" w:themeColor="text1"/>
              </w:rPr>
              <w:t>Excel</w:t>
            </w:r>
            <w:r w:rsidRPr="00DC54D5">
              <w:rPr>
                <w:rFonts w:hAnsi="標楷體" w:hint="eastAsia"/>
                <w:color w:val="000000" w:themeColor="text1"/>
              </w:rPr>
              <w:t>檔案。</w:t>
            </w:r>
          </w:p>
          <w:p w14:paraId="6DF2AC5A" w14:textId="77777777" w:rsidR="005B1183" w:rsidRPr="00DC54D5" w:rsidRDefault="005B1183" w:rsidP="005A1CE5">
            <w:pPr>
              <w:spacing w:before="240" w:line="360" w:lineRule="exact"/>
              <w:ind w:left="616" w:hanging="616"/>
              <w:jc w:val="both"/>
              <w:rPr>
                <w:color w:val="000000" w:themeColor="text1"/>
                <w:sz w:val="28"/>
              </w:rPr>
            </w:pPr>
            <w:r w:rsidRPr="00DC54D5">
              <w:rPr>
                <w:rFonts w:hint="eastAsia"/>
                <w:color w:val="000000" w:themeColor="text1"/>
                <w:sz w:val="28"/>
              </w:rPr>
              <w:t>三、資料範圍、週期及時效</w:t>
            </w:r>
          </w:p>
          <w:p w14:paraId="11CAE1D3" w14:textId="50CB5384" w:rsidR="00A36721" w:rsidRPr="00DC54D5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DC54D5">
              <w:rPr>
                <w:rFonts w:hAnsi="標楷體" w:hint="eastAsia"/>
                <w:color w:val="000000" w:themeColor="text1"/>
                <w:sz w:val="28"/>
                <w:szCs w:val="28"/>
              </w:rPr>
              <w:t>＊統計地區範圍及對象：</w:t>
            </w:r>
            <w:r w:rsidR="00D916ED" w:rsidRPr="00DC54D5">
              <w:rPr>
                <w:rFonts w:hAnsi="標楷體" w:hint="eastAsia"/>
                <w:color w:val="000000" w:themeColor="text1"/>
                <w:sz w:val="28"/>
                <w:szCs w:val="28"/>
              </w:rPr>
              <w:t>凡本區轄內依據鄉鎮市調解條例之執行案件經辦理結案者，均為統計對象。</w:t>
            </w:r>
          </w:p>
          <w:p w14:paraId="2F460923" w14:textId="5C1B4FE0" w:rsidR="00A36721" w:rsidRPr="00DC54D5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color w:val="000000" w:themeColor="text1"/>
                <w:sz w:val="28"/>
              </w:rPr>
            </w:pPr>
            <w:r w:rsidRPr="00DC54D5">
              <w:rPr>
                <w:rFonts w:hAnsi="標楷體" w:hint="eastAsia"/>
                <w:color w:val="000000" w:themeColor="text1"/>
                <w:sz w:val="28"/>
                <w:szCs w:val="28"/>
              </w:rPr>
              <w:t>＊統計標準時間：</w:t>
            </w:r>
            <w:r w:rsidR="00D916ED" w:rsidRPr="00DC54D5">
              <w:rPr>
                <w:rFonts w:hAnsi="標楷體" w:hint="eastAsia"/>
                <w:color w:val="000000" w:themeColor="text1"/>
                <w:sz w:val="28"/>
                <w:szCs w:val="28"/>
              </w:rPr>
              <w:t>以當年1月至12月之事實為準。</w:t>
            </w:r>
          </w:p>
          <w:p w14:paraId="2CD94102" w14:textId="721AADDA" w:rsidR="005B1183" w:rsidRPr="00DC54D5" w:rsidRDefault="005B1183" w:rsidP="005A1CE5">
            <w:pPr>
              <w:snapToGrid w:val="0"/>
              <w:spacing w:line="0" w:lineRule="atLeast"/>
              <w:ind w:leftChars="124" w:left="1286" w:hangingChars="353" w:hanging="988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DC54D5">
              <w:rPr>
                <w:rFonts w:hAnsi="標楷體" w:hint="eastAsia"/>
                <w:color w:val="000000" w:themeColor="text1"/>
                <w:sz w:val="28"/>
                <w:szCs w:val="28"/>
              </w:rPr>
              <w:t>＊統計項目定義：</w:t>
            </w:r>
          </w:p>
          <w:p w14:paraId="7728E03D" w14:textId="77777777" w:rsidR="00D916ED" w:rsidRPr="00DC54D5" w:rsidRDefault="00D916ED" w:rsidP="004C6FB1">
            <w:pPr>
              <w:snapToGrid w:val="0"/>
              <w:spacing w:line="0" w:lineRule="atLeast"/>
              <w:ind w:leftChars="200" w:left="3840" w:hangingChars="1200" w:hanging="336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DC54D5">
              <w:rPr>
                <w:rFonts w:hAnsi="標楷體" w:hint="eastAsia"/>
                <w:color w:val="000000" w:themeColor="text1"/>
                <w:sz w:val="28"/>
                <w:szCs w:val="28"/>
              </w:rPr>
              <w:t>（一）委員集體開會調解：責任區3人以上為主體之調解案件為委員集體開會調解案件。</w:t>
            </w:r>
          </w:p>
          <w:p w14:paraId="762F6A36" w14:textId="77777777" w:rsidR="00D916ED" w:rsidRPr="00DC54D5" w:rsidRDefault="00D916ED" w:rsidP="004C6FB1">
            <w:pPr>
              <w:snapToGrid w:val="0"/>
              <w:spacing w:line="0" w:lineRule="atLeast"/>
              <w:ind w:leftChars="200" w:left="3280" w:hangingChars="1000" w:hanging="28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DC54D5">
              <w:rPr>
                <w:rFonts w:hAnsi="標楷體" w:hint="eastAsia"/>
                <w:color w:val="000000" w:themeColor="text1"/>
                <w:sz w:val="28"/>
                <w:szCs w:val="28"/>
              </w:rPr>
              <w:t>（二）委員獨任調解：係指責任區1人為主體進行之調解，惟依法須有女性委員或主席參與者，仍以委員獨任調解計算之。</w:t>
            </w:r>
          </w:p>
          <w:p w14:paraId="140A82BF" w14:textId="77777777" w:rsidR="00D916ED" w:rsidRPr="00DC54D5" w:rsidRDefault="00D916ED" w:rsidP="004C6FB1">
            <w:pPr>
              <w:snapToGrid w:val="0"/>
              <w:spacing w:line="0" w:lineRule="atLeast"/>
              <w:ind w:leftChars="200" w:left="1320" w:hangingChars="300" w:hanging="84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DC54D5">
              <w:rPr>
                <w:rFonts w:hAnsi="標楷體" w:hint="eastAsia"/>
                <w:color w:val="000000" w:themeColor="text1"/>
                <w:sz w:val="28"/>
                <w:szCs w:val="28"/>
              </w:rPr>
              <w:t>（三）協同調解：指調解件數中，有相關單位人士參與協同調解者。</w:t>
            </w:r>
          </w:p>
          <w:p w14:paraId="724686DE" w14:textId="77777777" w:rsidR="00D916ED" w:rsidRPr="00DC54D5" w:rsidRDefault="00D916ED" w:rsidP="004C6FB1">
            <w:pPr>
              <w:snapToGrid w:val="0"/>
              <w:spacing w:line="0" w:lineRule="atLeast"/>
              <w:ind w:leftChars="200" w:left="1320" w:hangingChars="300" w:hanging="84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DC54D5">
              <w:rPr>
                <w:rFonts w:hAnsi="標楷體" w:hint="eastAsia"/>
                <w:color w:val="000000" w:themeColor="text1"/>
                <w:sz w:val="28"/>
                <w:szCs w:val="28"/>
              </w:rPr>
              <w:t>（四）成立：指當年調解成立之件數。</w:t>
            </w:r>
          </w:p>
          <w:p w14:paraId="16B0D64E" w14:textId="77777777" w:rsidR="00D916ED" w:rsidRPr="00DC54D5" w:rsidRDefault="00D916ED" w:rsidP="004C6FB1">
            <w:pPr>
              <w:snapToGrid w:val="0"/>
              <w:spacing w:line="0" w:lineRule="atLeast"/>
              <w:ind w:leftChars="200" w:left="1320" w:hangingChars="300" w:hanging="84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DC54D5">
              <w:rPr>
                <w:rFonts w:hAnsi="標楷體" w:hint="eastAsia"/>
                <w:color w:val="000000" w:themeColor="text1"/>
                <w:sz w:val="28"/>
                <w:szCs w:val="28"/>
              </w:rPr>
              <w:t>（五）不成立：指1次或多次調解未達成協議不再調解之當年結案之件數。</w:t>
            </w:r>
          </w:p>
          <w:p w14:paraId="5B03C062" w14:textId="3913EDC8" w:rsidR="00D916ED" w:rsidRPr="00DC54D5" w:rsidRDefault="00D916ED" w:rsidP="004C6FB1">
            <w:pPr>
              <w:snapToGrid w:val="0"/>
              <w:spacing w:line="0" w:lineRule="atLeast"/>
              <w:ind w:leftChars="200" w:left="1320" w:hangingChars="300" w:hanging="84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DC54D5">
              <w:rPr>
                <w:rFonts w:hAnsi="標楷體" w:hint="eastAsia"/>
                <w:color w:val="000000" w:themeColor="text1"/>
                <w:sz w:val="28"/>
                <w:szCs w:val="28"/>
              </w:rPr>
              <w:t>（六）本表調解方式合計欄應與「</w:t>
            </w:r>
            <w:r w:rsidR="008912AF" w:rsidRPr="008912AF">
              <w:rPr>
                <w:rFonts w:hAnsi="標楷體"/>
                <w:color w:val="000000" w:themeColor="text1"/>
                <w:sz w:val="28"/>
                <w:szCs w:val="28"/>
              </w:rPr>
              <w:t>30293-03-01-3</w:t>
            </w:r>
            <w:r w:rsidRPr="00DC54D5">
              <w:rPr>
                <w:rFonts w:hAnsi="標楷體" w:hint="eastAsia"/>
                <w:color w:val="000000" w:themeColor="text1"/>
                <w:sz w:val="28"/>
                <w:szCs w:val="28"/>
              </w:rPr>
              <w:t>桃園市</w:t>
            </w:r>
            <w:r w:rsidR="00410031" w:rsidRPr="00DC54D5">
              <w:rPr>
                <w:rFonts w:hAnsi="標楷體" w:hint="eastAsia"/>
                <w:color w:val="000000" w:themeColor="text1"/>
                <w:sz w:val="28"/>
                <w:szCs w:val="28"/>
              </w:rPr>
              <w:t>大溪</w:t>
            </w:r>
            <w:r w:rsidRPr="00DC54D5">
              <w:rPr>
                <w:rFonts w:hAnsi="標楷體" w:hint="eastAsia"/>
                <w:color w:val="000000" w:themeColor="text1"/>
                <w:sz w:val="28"/>
                <w:szCs w:val="28"/>
              </w:rPr>
              <w:t>區辦理調解業務概況」之結案件數總計相符。</w:t>
            </w:r>
          </w:p>
          <w:p w14:paraId="066B4121" w14:textId="1DEE5370" w:rsidR="005B1183" w:rsidRPr="00DC54D5" w:rsidRDefault="005B1183" w:rsidP="00D916ED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DC54D5">
              <w:rPr>
                <w:rFonts w:hAnsi="標楷體" w:hint="eastAsia"/>
                <w:color w:val="000000" w:themeColor="text1"/>
                <w:sz w:val="28"/>
                <w:szCs w:val="28"/>
              </w:rPr>
              <w:t>＊統計單位：</w:t>
            </w:r>
            <w:r w:rsidR="00320D97" w:rsidRPr="00DC54D5">
              <w:rPr>
                <w:rFonts w:hAnsi="標楷體" w:hint="eastAsia"/>
                <w:color w:val="000000" w:themeColor="text1"/>
                <w:sz w:val="28"/>
                <w:szCs w:val="28"/>
                <w:lang w:eastAsia="zh-HK"/>
              </w:rPr>
              <w:t>件、%。</w:t>
            </w:r>
          </w:p>
          <w:p w14:paraId="5BAE44DC" w14:textId="69F51541" w:rsidR="005B1183" w:rsidRPr="00DC54D5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DC54D5">
              <w:rPr>
                <w:rFonts w:hAnsi="標楷體" w:hint="eastAsia"/>
                <w:color w:val="000000" w:themeColor="text1"/>
                <w:sz w:val="28"/>
                <w:szCs w:val="28"/>
              </w:rPr>
              <w:t>＊統計分類：</w:t>
            </w:r>
            <w:r w:rsidR="00D916ED" w:rsidRPr="00DC54D5">
              <w:rPr>
                <w:rFonts w:hAnsi="標楷體" w:hint="eastAsia"/>
                <w:color w:val="000000" w:themeColor="text1"/>
                <w:sz w:val="28"/>
                <w:szCs w:val="28"/>
              </w:rPr>
              <w:t>依「調解方式」及「協同調解」分。</w:t>
            </w:r>
          </w:p>
          <w:p w14:paraId="47949CC4" w14:textId="7203EE0D" w:rsidR="005B1183" w:rsidRPr="00DC54D5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DC54D5">
              <w:rPr>
                <w:rFonts w:hAnsi="標楷體" w:hint="eastAsia"/>
                <w:color w:val="000000" w:themeColor="text1"/>
                <w:sz w:val="28"/>
                <w:szCs w:val="28"/>
              </w:rPr>
              <w:t>＊發布週期</w:t>
            </w:r>
            <w:r w:rsidR="00536D47" w:rsidRPr="00DC54D5">
              <w:rPr>
                <w:rFonts w:hAnsi="標楷體" w:hint="eastAsia"/>
                <w:color w:val="000000" w:themeColor="text1"/>
                <w:sz w:val="28"/>
                <w:szCs w:val="28"/>
              </w:rPr>
              <w:t>(</w:t>
            </w:r>
            <w:r w:rsidR="000C72AC" w:rsidRPr="00DC54D5">
              <w:rPr>
                <w:rFonts w:hAnsi="標楷體" w:hint="eastAsia"/>
                <w:color w:val="000000" w:themeColor="text1"/>
                <w:sz w:val="28"/>
                <w:szCs w:val="28"/>
              </w:rPr>
              <w:t>指資料編製或產生之頻率，如月、季、年等</w:t>
            </w:r>
            <w:r w:rsidR="00536D47" w:rsidRPr="00DC54D5">
              <w:rPr>
                <w:rFonts w:hAnsi="標楷體" w:hint="eastAsia"/>
                <w:color w:val="000000" w:themeColor="text1"/>
                <w:sz w:val="28"/>
                <w:szCs w:val="28"/>
              </w:rPr>
              <w:t>)</w:t>
            </w:r>
            <w:r w:rsidRPr="00DC54D5">
              <w:rPr>
                <w:rFonts w:hAnsi="標楷體" w:hint="eastAsia"/>
                <w:color w:val="000000" w:themeColor="text1"/>
                <w:sz w:val="28"/>
                <w:szCs w:val="28"/>
              </w:rPr>
              <w:t>：</w:t>
            </w:r>
            <w:r w:rsidR="003A14B8" w:rsidRPr="00DC54D5">
              <w:rPr>
                <w:rFonts w:hAnsi="標楷體" w:hint="eastAsia"/>
                <w:color w:val="000000" w:themeColor="text1"/>
                <w:sz w:val="28"/>
                <w:szCs w:val="28"/>
              </w:rPr>
              <w:t>年</w:t>
            </w:r>
            <w:r w:rsidR="00045A54" w:rsidRPr="00DC54D5">
              <w:rPr>
                <w:rFonts w:hAnsi="標楷體" w:hint="eastAsia"/>
                <w:color w:val="000000" w:themeColor="text1"/>
                <w:sz w:val="28"/>
                <w:szCs w:val="28"/>
              </w:rPr>
              <w:t>。</w:t>
            </w:r>
          </w:p>
          <w:p w14:paraId="2B4ED3CF" w14:textId="03D08077" w:rsidR="005B1183" w:rsidRPr="00DC54D5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DC54D5">
              <w:rPr>
                <w:rFonts w:hAnsi="標楷體" w:hint="eastAsia"/>
                <w:color w:val="000000" w:themeColor="text1"/>
                <w:sz w:val="28"/>
                <w:szCs w:val="28"/>
              </w:rPr>
              <w:t>＊時效</w:t>
            </w:r>
            <w:r w:rsidR="00536D47" w:rsidRPr="00DC54D5">
              <w:rPr>
                <w:rFonts w:hAnsi="標楷體" w:hint="eastAsia"/>
                <w:color w:val="000000" w:themeColor="text1"/>
                <w:sz w:val="28"/>
                <w:szCs w:val="28"/>
              </w:rPr>
              <w:t>(</w:t>
            </w:r>
            <w:r w:rsidRPr="00DC54D5">
              <w:rPr>
                <w:rFonts w:hAnsi="標楷體" w:hint="eastAsia"/>
                <w:color w:val="000000" w:themeColor="text1"/>
                <w:sz w:val="28"/>
                <w:szCs w:val="28"/>
              </w:rPr>
              <w:t>指統計標準時間至資料發布時間之間隔時間</w:t>
            </w:r>
            <w:r w:rsidR="00536D47" w:rsidRPr="00DC54D5">
              <w:rPr>
                <w:rFonts w:hAnsi="標楷體" w:hint="eastAsia"/>
                <w:color w:val="000000" w:themeColor="text1"/>
                <w:sz w:val="28"/>
                <w:szCs w:val="28"/>
              </w:rPr>
              <w:t>)</w:t>
            </w:r>
            <w:r w:rsidRPr="00DC54D5">
              <w:rPr>
                <w:rFonts w:hAnsi="標楷體" w:hint="eastAsia"/>
                <w:color w:val="000000" w:themeColor="text1"/>
                <w:sz w:val="28"/>
                <w:szCs w:val="28"/>
              </w:rPr>
              <w:t>：</w:t>
            </w:r>
            <w:r w:rsidR="003A14B8" w:rsidRPr="00DC54D5">
              <w:rPr>
                <w:rFonts w:hAnsi="標楷體" w:hint="eastAsia"/>
                <w:color w:val="000000" w:themeColor="text1"/>
                <w:sz w:val="28"/>
                <w:szCs w:val="28"/>
              </w:rPr>
              <w:t>1</w:t>
            </w:r>
            <w:r w:rsidR="00320D97" w:rsidRPr="00DC54D5">
              <w:rPr>
                <w:rFonts w:hAnsi="標楷體" w:hint="eastAsia"/>
                <w:color w:val="000000" w:themeColor="text1"/>
                <w:sz w:val="28"/>
                <w:szCs w:val="28"/>
              </w:rPr>
              <w:t>個月</w:t>
            </w:r>
            <w:r w:rsidR="00045A54" w:rsidRPr="00DC54D5">
              <w:rPr>
                <w:rFonts w:hAnsi="標楷體" w:hint="eastAsia"/>
                <w:color w:val="000000" w:themeColor="text1"/>
                <w:sz w:val="28"/>
                <w:szCs w:val="28"/>
              </w:rPr>
              <w:t>。</w:t>
            </w:r>
          </w:p>
          <w:p w14:paraId="0A20866B" w14:textId="77777777" w:rsidR="005B1183" w:rsidRPr="00DC54D5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DC54D5">
              <w:rPr>
                <w:rFonts w:hAnsi="標楷體" w:hint="eastAsia"/>
                <w:color w:val="000000" w:themeColor="text1"/>
                <w:sz w:val="28"/>
                <w:szCs w:val="28"/>
              </w:rPr>
              <w:t>＊資料變革：</w:t>
            </w:r>
            <w:r w:rsidR="0099595D" w:rsidRPr="00DC54D5">
              <w:rPr>
                <w:rFonts w:hAnsi="標楷體" w:hint="eastAsia"/>
                <w:color w:val="000000" w:themeColor="text1"/>
                <w:sz w:val="28"/>
                <w:szCs w:val="28"/>
              </w:rPr>
              <w:t>無</w:t>
            </w:r>
            <w:r w:rsidR="008C5FC1" w:rsidRPr="00DC54D5">
              <w:rPr>
                <w:rFonts w:hAnsi="標楷體" w:hint="eastAsia"/>
                <w:color w:val="000000" w:themeColor="text1"/>
                <w:sz w:val="28"/>
                <w:szCs w:val="28"/>
              </w:rPr>
              <w:t>。</w:t>
            </w:r>
          </w:p>
          <w:p w14:paraId="1CD15EA9" w14:textId="77777777" w:rsidR="005B1183" w:rsidRPr="00DC54D5" w:rsidRDefault="005B1183" w:rsidP="005A1CE5">
            <w:pPr>
              <w:spacing w:before="240" w:line="360" w:lineRule="exact"/>
              <w:ind w:left="616" w:hanging="616"/>
              <w:jc w:val="both"/>
              <w:rPr>
                <w:color w:val="000000" w:themeColor="text1"/>
                <w:sz w:val="28"/>
              </w:rPr>
            </w:pPr>
            <w:r w:rsidRPr="00DC54D5">
              <w:rPr>
                <w:rFonts w:hint="eastAsia"/>
                <w:color w:val="000000" w:themeColor="text1"/>
                <w:sz w:val="28"/>
              </w:rPr>
              <w:t>四、公開資料發布訊息</w:t>
            </w:r>
          </w:p>
          <w:p w14:paraId="27293E2E" w14:textId="24411A5F" w:rsidR="005B1183" w:rsidRPr="00DC54D5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DC54D5">
              <w:rPr>
                <w:rFonts w:hAnsi="標楷體" w:hint="eastAsia"/>
                <w:color w:val="000000" w:themeColor="text1"/>
                <w:sz w:val="28"/>
                <w:szCs w:val="28"/>
              </w:rPr>
              <w:t>＊預告發布日期</w:t>
            </w:r>
            <w:r w:rsidR="00536D47" w:rsidRPr="00DC54D5">
              <w:rPr>
                <w:rFonts w:hAnsi="標楷體" w:hint="eastAsia"/>
                <w:color w:val="000000" w:themeColor="text1"/>
                <w:sz w:val="28"/>
                <w:szCs w:val="28"/>
              </w:rPr>
              <w:t>(</w:t>
            </w:r>
            <w:r w:rsidR="00045A54" w:rsidRPr="00DC54D5">
              <w:rPr>
                <w:rFonts w:hAnsi="標楷體" w:hint="eastAsia"/>
                <w:color w:val="000000" w:themeColor="text1"/>
                <w:sz w:val="28"/>
                <w:szCs w:val="28"/>
              </w:rPr>
              <w:t>含預告方式及週期</w:t>
            </w:r>
            <w:r w:rsidR="00536D47" w:rsidRPr="00DC54D5">
              <w:rPr>
                <w:rFonts w:hAnsi="標楷體" w:hint="eastAsia"/>
                <w:color w:val="000000" w:themeColor="text1"/>
                <w:sz w:val="28"/>
                <w:szCs w:val="28"/>
              </w:rPr>
              <w:t>)</w:t>
            </w:r>
            <w:r w:rsidRPr="00DC54D5">
              <w:rPr>
                <w:rFonts w:hAnsi="標楷體" w:hint="eastAsia"/>
                <w:color w:val="000000" w:themeColor="text1"/>
                <w:sz w:val="28"/>
                <w:szCs w:val="28"/>
              </w:rPr>
              <w:t>：</w:t>
            </w:r>
            <w:r w:rsidR="00316FA8" w:rsidRPr="00DC54D5">
              <w:rPr>
                <w:rFonts w:hAnsi="標楷體" w:hint="eastAsia"/>
                <w:color w:val="000000" w:themeColor="text1"/>
                <w:sz w:val="28"/>
                <w:szCs w:val="28"/>
              </w:rPr>
              <w:t>每</w:t>
            </w:r>
            <w:r w:rsidR="003A14B8" w:rsidRPr="00DC54D5">
              <w:rPr>
                <w:rFonts w:hAnsi="標楷體" w:hint="eastAsia"/>
                <w:color w:val="000000" w:themeColor="text1"/>
                <w:sz w:val="28"/>
                <w:szCs w:val="28"/>
              </w:rPr>
              <w:t>年</w:t>
            </w:r>
            <w:r w:rsidR="00921D58" w:rsidRPr="00DC54D5">
              <w:rPr>
                <w:rFonts w:hAnsi="標楷體" w:hint="eastAsia"/>
                <w:color w:val="000000" w:themeColor="text1"/>
                <w:sz w:val="28"/>
                <w:szCs w:val="28"/>
              </w:rPr>
              <w:t>終了後</w:t>
            </w:r>
            <w:r w:rsidR="003A14B8" w:rsidRPr="00DC54D5">
              <w:rPr>
                <w:rFonts w:hAnsi="標楷體" w:hint="eastAsia"/>
                <w:color w:val="000000" w:themeColor="text1"/>
                <w:sz w:val="28"/>
                <w:szCs w:val="28"/>
              </w:rPr>
              <w:t>1</w:t>
            </w:r>
            <w:r w:rsidR="00320D97" w:rsidRPr="00DC54D5">
              <w:rPr>
                <w:rFonts w:hAnsi="標楷體" w:hint="eastAsia"/>
                <w:color w:val="000000" w:themeColor="text1"/>
                <w:sz w:val="28"/>
                <w:szCs w:val="28"/>
              </w:rPr>
              <w:t>個月</w:t>
            </w:r>
            <w:r w:rsidR="003A14B8" w:rsidRPr="00DC54D5">
              <w:rPr>
                <w:rFonts w:hAnsi="標楷體" w:hint="eastAsia"/>
                <w:color w:val="000000" w:themeColor="text1"/>
                <w:sz w:val="28"/>
                <w:szCs w:val="28"/>
              </w:rPr>
              <w:t>(原訂預告發布日期如</w:t>
            </w:r>
            <w:r w:rsidR="003A14B8" w:rsidRPr="00DC54D5">
              <w:rPr>
                <w:rFonts w:hAnsi="標楷體" w:hint="eastAsia"/>
                <w:color w:val="000000" w:themeColor="text1"/>
                <w:sz w:val="28"/>
                <w:szCs w:val="28"/>
              </w:rPr>
              <w:lastRenderedPageBreak/>
              <w:t>遇例假日或國定假日則延至下一個工作日發布)。</w:t>
            </w:r>
          </w:p>
          <w:p w14:paraId="74433ACE" w14:textId="44850836" w:rsidR="005B1183" w:rsidRPr="00DC54D5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DC54D5">
              <w:rPr>
                <w:rFonts w:hAnsi="標楷體" w:hint="eastAsia"/>
                <w:color w:val="000000" w:themeColor="text1"/>
                <w:sz w:val="28"/>
                <w:szCs w:val="28"/>
              </w:rPr>
              <w:t>＊同步發送單位</w:t>
            </w:r>
            <w:r w:rsidR="00536D47" w:rsidRPr="00DC54D5">
              <w:rPr>
                <w:rFonts w:hAnsi="標楷體" w:hint="eastAsia"/>
                <w:color w:val="000000" w:themeColor="text1"/>
                <w:sz w:val="28"/>
                <w:szCs w:val="28"/>
              </w:rPr>
              <w:t>(</w:t>
            </w:r>
            <w:r w:rsidRPr="00DC54D5">
              <w:rPr>
                <w:rFonts w:hAnsi="標楷體" w:hint="eastAsia"/>
                <w:color w:val="000000" w:themeColor="text1"/>
                <w:sz w:val="28"/>
                <w:szCs w:val="28"/>
              </w:rPr>
              <w:t>說明資料發布時同步發送之單位或可同步查得該資料之網址</w:t>
            </w:r>
            <w:r w:rsidR="00536D47" w:rsidRPr="00DC54D5">
              <w:rPr>
                <w:rFonts w:hAnsi="標楷體" w:hint="eastAsia"/>
                <w:color w:val="000000" w:themeColor="text1"/>
                <w:sz w:val="28"/>
                <w:szCs w:val="28"/>
              </w:rPr>
              <w:t>)</w:t>
            </w:r>
            <w:r w:rsidRPr="00DC54D5">
              <w:rPr>
                <w:rFonts w:hAnsi="標楷體" w:hint="eastAsia"/>
                <w:color w:val="000000" w:themeColor="text1"/>
                <w:sz w:val="28"/>
                <w:szCs w:val="28"/>
              </w:rPr>
              <w:t>：</w:t>
            </w:r>
            <w:r w:rsidR="002767D6" w:rsidRPr="002767D6">
              <w:rPr>
                <w:rFonts w:hAnsi="標楷體" w:hint="eastAsia"/>
                <w:color w:val="000000" w:themeColor="text1"/>
                <w:sz w:val="28"/>
                <w:szCs w:val="28"/>
              </w:rPr>
              <w:t>桃園市政府法務局</w:t>
            </w:r>
            <w:r w:rsidR="00045A54" w:rsidRPr="00DC54D5">
              <w:rPr>
                <w:rFonts w:hAnsi="標楷體" w:hint="eastAsia"/>
                <w:color w:val="000000" w:themeColor="text1"/>
                <w:sz w:val="28"/>
                <w:szCs w:val="28"/>
              </w:rPr>
              <w:t>。</w:t>
            </w:r>
          </w:p>
          <w:p w14:paraId="5233F7B5" w14:textId="77777777" w:rsidR="005B1183" w:rsidRPr="00DC54D5" w:rsidRDefault="005B1183" w:rsidP="005A1CE5">
            <w:pPr>
              <w:spacing w:before="240" w:line="360" w:lineRule="exact"/>
              <w:ind w:left="616" w:hanging="616"/>
              <w:jc w:val="both"/>
              <w:rPr>
                <w:color w:val="000000" w:themeColor="text1"/>
                <w:sz w:val="28"/>
              </w:rPr>
            </w:pPr>
            <w:r w:rsidRPr="00DC54D5">
              <w:rPr>
                <w:rFonts w:hint="eastAsia"/>
                <w:color w:val="000000" w:themeColor="text1"/>
                <w:sz w:val="28"/>
              </w:rPr>
              <w:t>五、資料品質</w:t>
            </w:r>
          </w:p>
          <w:p w14:paraId="2EB2B2CC" w14:textId="5EE62790" w:rsidR="009E6C8A" w:rsidRPr="00DC54D5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DC54D5">
              <w:rPr>
                <w:rFonts w:hAnsi="標楷體" w:hint="eastAsia"/>
                <w:color w:val="000000" w:themeColor="text1"/>
                <w:sz w:val="28"/>
                <w:szCs w:val="28"/>
              </w:rPr>
              <w:t>＊統計指標編製方法與資料來源說明：</w:t>
            </w:r>
            <w:r w:rsidR="00320D97" w:rsidRPr="00DC54D5">
              <w:rPr>
                <w:rFonts w:hAnsi="標楷體" w:hint="eastAsia"/>
                <w:color w:val="000000" w:themeColor="text1"/>
                <w:sz w:val="28"/>
                <w:szCs w:val="28"/>
              </w:rPr>
              <w:t>依據本公所資料彙編</w:t>
            </w:r>
            <w:r w:rsidR="003A14B8" w:rsidRPr="00DC54D5">
              <w:rPr>
                <w:rFonts w:hAnsi="標楷體" w:hint="eastAsia"/>
                <w:color w:val="000000" w:themeColor="text1"/>
                <w:sz w:val="28"/>
                <w:szCs w:val="28"/>
              </w:rPr>
              <w:t>。</w:t>
            </w:r>
          </w:p>
          <w:p w14:paraId="1881FFFF" w14:textId="77F90F5B" w:rsidR="004F3407" w:rsidRPr="00DC54D5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DC54D5">
              <w:rPr>
                <w:rFonts w:hAnsi="標楷體" w:hint="eastAsia"/>
                <w:color w:val="000000" w:themeColor="text1"/>
                <w:sz w:val="28"/>
                <w:szCs w:val="28"/>
              </w:rPr>
              <w:t>＊統計資料交叉查核及確保資料合理性之機制</w:t>
            </w:r>
            <w:r w:rsidR="00536D47" w:rsidRPr="00DC54D5">
              <w:rPr>
                <w:rFonts w:hAnsi="標楷體" w:hint="eastAsia"/>
                <w:color w:val="000000" w:themeColor="text1"/>
                <w:sz w:val="28"/>
                <w:szCs w:val="28"/>
              </w:rPr>
              <w:t>(</w:t>
            </w:r>
            <w:r w:rsidRPr="00DC54D5">
              <w:rPr>
                <w:rFonts w:hAnsi="標楷體" w:hint="eastAsia"/>
                <w:color w:val="000000" w:themeColor="text1"/>
                <w:sz w:val="28"/>
                <w:szCs w:val="28"/>
              </w:rPr>
              <w:t>說明各項資料之相互關係及不同資料來源之相關統計差異性</w:t>
            </w:r>
            <w:r w:rsidR="00536D47" w:rsidRPr="00DC54D5">
              <w:rPr>
                <w:rFonts w:hAnsi="標楷體" w:hint="eastAsia"/>
                <w:color w:val="000000" w:themeColor="text1"/>
                <w:sz w:val="28"/>
                <w:szCs w:val="28"/>
              </w:rPr>
              <w:t>)</w:t>
            </w:r>
            <w:r w:rsidRPr="00DC54D5">
              <w:rPr>
                <w:rFonts w:hAnsi="標楷體" w:hint="eastAsia"/>
                <w:color w:val="000000" w:themeColor="text1"/>
                <w:sz w:val="28"/>
                <w:szCs w:val="28"/>
              </w:rPr>
              <w:t>：</w:t>
            </w:r>
            <w:r w:rsidR="003A14B8" w:rsidRPr="00DC54D5">
              <w:rPr>
                <w:rFonts w:hAnsi="標楷體" w:hint="eastAsia"/>
                <w:color w:val="000000" w:themeColor="text1"/>
                <w:sz w:val="28"/>
                <w:szCs w:val="28"/>
                <w:lang w:eastAsia="zh-HK"/>
              </w:rPr>
              <w:t>紙本紀錄與電子檔案交叉查核。</w:t>
            </w:r>
          </w:p>
          <w:p w14:paraId="4E46A2D7" w14:textId="77777777" w:rsidR="005B1183" w:rsidRPr="00DC54D5" w:rsidRDefault="005B1183" w:rsidP="005A1CE5">
            <w:pPr>
              <w:spacing w:before="240" w:line="360" w:lineRule="exact"/>
              <w:ind w:left="600" w:hanging="600"/>
              <w:jc w:val="both"/>
              <w:rPr>
                <w:color w:val="000000" w:themeColor="text1"/>
                <w:sz w:val="28"/>
              </w:rPr>
            </w:pPr>
            <w:r w:rsidRPr="00DC54D5">
              <w:rPr>
                <w:rFonts w:hint="eastAsia"/>
                <w:color w:val="000000" w:themeColor="text1"/>
                <w:sz w:val="28"/>
              </w:rPr>
              <w:t>六、須注意及預定改變之事項</w:t>
            </w:r>
            <w:r w:rsidR="00536D47" w:rsidRPr="00DC54D5">
              <w:rPr>
                <w:rFonts w:hAnsi="標楷體" w:hint="eastAsia"/>
                <w:color w:val="000000" w:themeColor="text1"/>
                <w:sz w:val="28"/>
                <w:szCs w:val="28"/>
              </w:rPr>
              <w:t>(</w:t>
            </w:r>
            <w:r w:rsidRPr="00DC54D5">
              <w:rPr>
                <w:rFonts w:hint="eastAsia"/>
                <w:color w:val="000000" w:themeColor="text1"/>
                <w:sz w:val="28"/>
              </w:rPr>
              <w:t>說明預定修正之資料、定義、統計方法等及其修正原因</w:t>
            </w:r>
            <w:r w:rsidR="00536D47" w:rsidRPr="00DC54D5">
              <w:rPr>
                <w:rFonts w:hint="eastAsia"/>
                <w:color w:val="000000" w:themeColor="text1"/>
                <w:sz w:val="28"/>
              </w:rPr>
              <w:t>)</w:t>
            </w:r>
            <w:r w:rsidRPr="00DC54D5">
              <w:rPr>
                <w:rFonts w:hint="eastAsia"/>
                <w:color w:val="000000" w:themeColor="text1"/>
                <w:sz w:val="28"/>
              </w:rPr>
              <w:t>：</w:t>
            </w:r>
            <w:r w:rsidR="00921D58" w:rsidRPr="00DC54D5">
              <w:rPr>
                <w:rFonts w:hint="eastAsia"/>
                <w:color w:val="000000" w:themeColor="text1"/>
                <w:sz w:val="28"/>
              </w:rPr>
              <w:t>無</w:t>
            </w:r>
            <w:r w:rsidR="001E6BB4" w:rsidRPr="00DC54D5">
              <w:rPr>
                <w:rFonts w:hAnsi="標楷體" w:hint="eastAsia"/>
                <w:color w:val="000000" w:themeColor="text1"/>
                <w:sz w:val="28"/>
              </w:rPr>
              <w:t>。</w:t>
            </w:r>
          </w:p>
          <w:p w14:paraId="06E1FDB5" w14:textId="77777777" w:rsidR="00CD0DA5" w:rsidRPr="00DC54D5" w:rsidRDefault="00CD0DA5" w:rsidP="005A1CE5">
            <w:pPr>
              <w:spacing w:before="240" w:line="360" w:lineRule="exact"/>
              <w:ind w:left="600" w:hanging="600"/>
              <w:jc w:val="both"/>
              <w:rPr>
                <w:color w:val="000000" w:themeColor="text1"/>
              </w:rPr>
            </w:pPr>
            <w:r w:rsidRPr="00DC54D5">
              <w:rPr>
                <w:rFonts w:hint="eastAsia"/>
                <w:color w:val="000000" w:themeColor="text1"/>
                <w:sz w:val="28"/>
              </w:rPr>
              <w:t>七、其他事項：</w:t>
            </w:r>
            <w:r w:rsidR="00921D58" w:rsidRPr="00DC54D5">
              <w:rPr>
                <w:rFonts w:hint="eastAsia"/>
                <w:color w:val="000000" w:themeColor="text1"/>
                <w:sz w:val="28"/>
              </w:rPr>
              <w:t>無</w:t>
            </w:r>
            <w:r w:rsidR="001E6BB4" w:rsidRPr="00DC54D5">
              <w:rPr>
                <w:rFonts w:hAnsi="標楷體" w:hint="eastAsia"/>
                <w:color w:val="000000" w:themeColor="text1"/>
                <w:sz w:val="28"/>
              </w:rPr>
              <w:t>。</w:t>
            </w:r>
          </w:p>
        </w:tc>
      </w:tr>
    </w:tbl>
    <w:p w14:paraId="63267FF8" w14:textId="77777777" w:rsidR="001C58A9" w:rsidRPr="00DC54D5" w:rsidRDefault="001C58A9" w:rsidP="005A1CE5">
      <w:pPr>
        <w:jc w:val="both"/>
        <w:rPr>
          <w:color w:val="000000" w:themeColor="text1"/>
        </w:rPr>
      </w:pPr>
    </w:p>
    <w:sectPr w:rsidR="001C58A9" w:rsidRPr="00DC54D5" w:rsidSect="00F8070C">
      <w:pgSz w:w="11906" w:h="16838"/>
      <w:pgMar w:top="900" w:right="746" w:bottom="72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BDD468C" w14:textId="77777777" w:rsidR="00E6731B" w:rsidRDefault="00E6731B" w:rsidP="004C6E3D">
      <w:r>
        <w:separator/>
      </w:r>
    </w:p>
  </w:endnote>
  <w:endnote w:type="continuationSeparator" w:id="0">
    <w:p w14:paraId="5E06DBBD" w14:textId="77777777" w:rsidR="00E6731B" w:rsidRDefault="00E6731B" w:rsidP="004C6E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F1BBA35" w14:textId="77777777" w:rsidR="00E6731B" w:rsidRDefault="00E6731B" w:rsidP="004C6E3D">
      <w:r>
        <w:separator/>
      </w:r>
    </w:p>
  </w:footnote>
  <w:footnote w:type="continuationSeparator" w:id="0">
    <w:p w14:paraId="40B50BF6" w14:textId="77777777" w:rsidR="00E6731B" w:rsidRDefault="00E6731B" w:rsidP="004C6E3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5725066"/>
    <w:multiLevelType w:val="hybridMultilevel"/>
    <w:tmpl w:val="1BDE61E0"/>
    <w:lvl w:ilvl="0" w:tplc="9D286E12">
      <w:start w:val="2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52571C08"/>
    <w:multiLevelType w:val="hybridMultilevel"/>
    <w:tmpl w:val="9C726A0A"/>
    <w:lvl w:ilvl="0" w:tplc="890C1780">
      <w:start w:val="1"/>
      <w:numFmt w:val="taiwaneseCountingThousand"/>
      <w:pStyle w:val="1"/>
      <w:lvlText w:val="第%1章"/>
      <w:lvlJc w:val="left"/>
      <w:pPr>
        <w:ind w:left="960" w:hanging="9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59857E3A"/>
    <w:multiLevelType w:val="singleLevel"/>
    <w:tmpl w:val="8AD81A70"/>
    <w:lvl w:ilvl="0">
      <w:start w:val="1"/>
      <w:numFmt w:val="taiwaneseCountingThousand"/>
      <w:lvlText w:val="%1、"/>
      <w:lvlJc w:val="left"/>
      <w:pPr>
        <w:tabs>
          <w:tab w:val="num" w:pos="570"/>
        </w:tabs>
        <w:ind w:left="570" w:hanging="570"/>
      </w:pPr>
      <w:rPr>
        <w:rFonts w:hint="eastAsia"/>
      </w:rPr>
    </w:lvl>
  </w:abstractNum>
  <w:abstractNum w:abstractNumId="3" w15:restartNumberingAfterBreak="0">
    <w:nsid w:val="66DF3A96"/>
    <w:multiLevelType w:val="singleLevel"/>
    <w:tmpl w:val="A1EC65E0"/>
    <w:lvl w:ilvl="0">
      <w:numFmt w:val="bullet"/>
      <w:lvlText w:val="＊"/>
      <w:lvlJc w:val="left"/>
      <w:pPr>
        <w:tabs>
          <w:tab w:val="num" w:pos="579"/>
        </w:tabs>
        <w:ind w:left="579" w:hanging="285"/>
      </w:pPr>
      <w:rPr>
        <w:rFonts w:ascii="標楷體" w:eastAsia="標楷體" w:hAnsi="Times New Roman" w:hint="eastAsia"/>
      </w:rPr>
    </w:lvl>
  </w:abstractNum>
  <w:abstractNum w:abstractNumId="4" w15:restartNumberingAfterBreak="0">
    <w:nsid w:val="6B170FBB"/>
    <w:multiLevelType w:val="singleLevel"/>
    <w:tmpl w:val="49661BFE"/>
    <w:lvl w:ilvl="0">
      <w:start w:val="2"/>
      <w:numFmt w:val="bullet"/>
      <w:lvlText w:val="＊"/>
      <w:lvlJc w:val="left"/>
      <w:pPr>
        <w:tabs>
          <w:tab w:val="num" w:pos="579"/>
        </w:tabs>
        <w:ind w:left="579" w:hanging="285"/>
      </w:pPr>
      <w:rPr>
        <w:rFonts w:ascii="標楷體" w:eastAsia="標楷體" w:hAnsi="Times New Roman" w:hint="eastAsia"/>
      </w:rPr>
    </w:lvl>
  </w:abstractNum>
  <w:abstractNum w:abstractNumId="5" w15:restartNumberingAfterBreak="0">
    <w:nsid w:val="79114392"/>
    <w:multiLevelType w:val="hybridMultilevel"/>
    <w:tmpl w:val="DDEA1184"/>
    <w:lvl w:ilvl="0" w:tplc="57FA6BAE">
      <w:start w:val="1"/>
      <w:numFmt w:val="taiwaneseCountingThousand"/>
      <w:pStyle w:val="a"/>
      <w:lvlText w:val="%1、"/>
      <w:lvlJc w:val="left"/>
      <w:pPr>
        <w:ind w:left="144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num w:numId="1" w16cid:durableId="1592618571">
    <w:abstractNumId w:val="1"/>
  </w:num>
  <w:num w:numId="2" w16cid:durableId="1530295152">
    <w:abstractNumId w:val="5"/>
  </w:num>
  <w:num w:numId="3" w16cid:durableId="948974786">
    <w:abstractNumId w:val="3"/>
  </w:num>
  <w:num w:numId="4" w16cid:durableId="991638749">
    <w:abstractNumId w:val="4"/>
  </w:num>
  <w:num w:numId="5" w16cid:durableId="2037610860">
    <w:abstractNumId w:val="2"/>
  </w:num>
  <w:num w:numId="6" w16cid:durableId="23254469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1183"/>
    <w:rsid w:val="00014A1F"/>
    <w:rsid w:val="00022577"/>
    <w:rsid w:val="00036C85"/>
    <w:rsid w:val="0004080F"/>
    <w:rsid w:val="0004225B"/>
    <w:rsid w:val="00043A82"/>
    <w:rsid w:val="00045A54"/>
    <w:rsid w:val="0005002A"/>
    <w:rsid w:val="00061847"/>
    <w:rsid w:val="00064B6B"/>
    <w:rsid w:val="00093D46"/>
    <w:rsid w:val="000A5BB7"/>
    <w:rsid w:val="000B1722"/>
    <w:rsid w:val="000B3CBC"/>
    <w:rsid w:val="000C5168"/>
    <w:rsid w:val="000C5AFE"/>
    <w:rsid w:val="000C72AC"/>
    <w:rsid w:val="000D3C00"/>
    <w:rsid w:val="000E2324"/>
    <w:rsid w:val="000E4B29"/>
    <w:rsid w:val="00103831"/>
    <w:rsid w:val="00106AF1"/>
    <w:rsid w:val="00110A52"/>
    <w:rsid w:val="00112877"/>
    <w:rsid w:val="0011759C"/>
    <w:rsid w:val="00134238"/>
    <w:rsid w:val="00134B84"/>
    <w:rsid w:val="001413A2"/>
    <w:rsid w:val="0016482F"/>
    <w:rsid w:val="00176781"/>
    <w:rsid w:val="001944AE"/>
    <w:rsid w:val="001C58A9"/>
    <w:rsid w:val="001C7686"/>
    <w:rsid w:val="001D12DB"/>
    <w:rsid w:val="001E6BB4"/>
    <w:rsid w:val="001F0680"/>
    <w:rsid w:val="00202D89"/>
    <w:rsid w:val="00236138"/>
    <w:rsid w:val="002371BF"/>
    <w:rsid w:val="00256600"/>
    <w:rsid w:val="002568C4"/>
    <w:rsid w:val="002724C6"/>
    <w:rsid w:val="002767D6"/>
    <w:rsid w:val="00276945"/>
    <w:rsid w:val="002A041D"/>
    <w:rsid w:val="002B6821"/>
    <w:rsid w:val="002F130E"/>
    <w:rsid w:val="002F5B22"/>
    <w:rsid w:val="002F6074"/>
    <w:rsid w:val="00304187"/>
    <w:rsid w:val="003150D1"/>
    <w:rsid w:val="00315B3D"/>
    <w:rsid w:val="00316FA8"/>
    <w:rsid w:val="00320D97"/>
    <w:rsid w:val="0033083E"/>
    <w:rsid w:val="00337D68"/>
    <w:rsid w:val="0035534B"/>
    <w:rsid w:val="0036069A"/>
    <w:rsid w:val="00376D2F"/>
    <w:rsid w:val="003A14B8"/>
    <w:rsid w:val="003D358E"/>
    <w:rsid w:val="003D4E46"/>
    <w:rsid w:val="003D6282"/>
    <w:rsid w:val="00410031"/>
    <w:rsid w:val="0041286C"/>
    <w:rsid w:val="004244F2"/>
    <w:rsid w:val="004318B3"/>
    <w:rsid w:val="00437928"/>
    <w:rsid w:val="00443964"/>
    <w:rsid w:val="0045756C"/>
    <w:rsid w:val="0046456D"/>
    <w:rsid w:val="004851B8"/>
    <w:rsid w:val="00485207"/>
    <w:rsid w:val="004C2FCF"/>
    <w:rsid w:val="004C6E3D"/>
    <w:rsid w:val="004C6FB1"/>
    <w:rsid w:val="004D4435"/>
    <w:rsid w:val="004D75CB"/>
    <w:rsid w:val="004F32FD"/>
    <w:rsid w:val="004F3407"/>
    <w:rsid w:val="004F6DBC"/>
    <w:rsid w:val="005006DC"/>
    <w:rsid w:val="00500F02"/>
    <w:rsid w:val="005032DD"/>
    <w:rsid w:val="00514818"/>
    <w:rsid w:val="00536B55"/>
    <w:rsid w:val="00536D47"/>
    <w:rsid w:val="0054026A"/>
    <w:rsid w:val="00541E05"/>
    <w:rsid w:val="00546B45"/>
    <w:rsid w:val="00560DA0"/>
    <w:rsid w:val="00567608"/>
    <w:rsid w:val="00576823"/>
    <w:rsid w:val="00577A38"/>
    <w:rsid w:val="00581673"/>
    <w:rsid w:val="00582284"/>
    <w:rsid w:val="005856C0"/>
    <w:rsid w:val="005A1CE5"/>
    <w:rsid w:val="005A4F90"/>
    <w:rsid w:val="005B1183"/>
    <w:rsid w:val="005B45E5"/>
    <w:rsid w:val="005D0625"/>
    <w:rsid w:val="0060058D"/>
    <w:rsid w:val="00606D11"/>
    <w:rsid w:val="00623E7B"/>
    <w:rsid w:val="00633F77"/>
    <w:rsid w:val="00653AB6"/>
    <w:rsid w:val="00653D0F"/>
    <w:rsid w:val="0065705F"/>
    <w:rsid w:val="00662857"/>
    <w:rsid w:val="006657D4"/>
    <w:rsid w:val="00683EB8"/>
    <w:rsid w:val="006A360C"/>
    <w:rsid w:val="006A3630"/>
    <w:rsid w:val="006A6663"/>
    <w:rsid w:val="006B7760"/>
    <w:rsid w:val="006C3C0C"/>
    <w:rsid w:val="006C6668"/>
    <w:rsid w:val="006D3115"/>
    <w:rsid w:val="006F4744"/>
    <w:rsid w:val="007021BF"/>
    <w:rsid w:val="0071252F"/>
    <w:rsid w:val="00723D6F"/>
    <w:rsid w:val="00737949"/>
    <w:rsid w:val="0076142C"/>
    <w:rsid w:val="0077134B"/>
    <w:rsid w:val="00773478"/>
    <w:rsid w:val="0077434B"/>
    <w:rsid w:val="00774F69"/>
    <w:rsid w:val="007754F3"/>
    <w:rsid w:val="0078176D"/>
    <w:rsid w:val="007967A6"/>
    <w:rsid w:val="007A1428"/>
    <w:rsid w:val="007A5303"/>
    <w:rsid w:val="007E06CA"/>
    <w:rsid w:val="007F0349"/>
    <w:rsid w:val="007F5002"/>
    <w:rsid w:val="008125DF"/>
    <w:rsid w:val="00815220"/>
    <w:rsid w:val="00825F25"/>
    <w:rsid w:val="00852DD5"/>
    <w:rsid w:val="00857EF0"/>
    <w:rsid w:val="00861DFF"/>
    <w:rsid w:val="008631BA"/>
    <w:rsid w:val="00863559"/>
    <w:rsid w:val="008912AF"/>
    <w:rsid w:val="008A0FE1"/>
    <w:rsid w:val="008A6DFD"/>
    <w:rsid w:val="008B34D5"/>
    <w:rsid w:val="008C5FC1"/>
    <w:rsid w:val="008D5E1E"/>
    <w:rsid w:val="008F5D5B"/>
    <w:rsid w:val="0091466D"/>
    <w:rsid w:val="00921D58"/>
    <w:rsid w:val="00925B4F"/>
    <w:rsid w:val="0093474E"/>
    <w:rsid w:val="00947151"/>
    <w:rsid w:val="009821FA"/>
    <w:rsid w:val="00985975"/>
    <w:rsid w:val="00991AB1"/>
    <w:rsid w:val="0099595D"/>
    <w:rsid w:val="009A1E37"/>
    <w:rsid w:val="009A529D"/>
    <w:rsid w:val="009B0849"/>
    <w:rsid w:val="009D1DEA"/>
    <w:rsid w:val="009E3EBC"/>
    <w:rsid w:val="009E6C8A"/>
    <w:rsid w:val="009F2744"/>
    <w:rsid w:val="00A052FF"/>
    <w:rsid w:val="00A17917"/>
    <w:rsid w:val="00A20B65"/>
    <w:rsid w:val="00A36721"/>
    <w:rsid w:val="00A45A9E"/>
    <w:rsid w:val="00A60F24"/>
    <w:rsid w:val="00A63716"/>
    <w:rsid w:val="00A71C8B"/>
    <w:rsid w:val="00AD02D5"/>
    <w:rsid w:val="00AD6D2A"/>
    <w:rsid w:val="00AE035A"/>
    <w:rsid w:val="00AE301D"/>
    <w:rsid w:val="00B05496"/>
    <w:rsid w:val="00B20544"/>
    <w:rsid w:val="00B304AF"/>
    <w:rsid w:val="00B5332C"/>
    <w:rsid w:val="00B663C2"/>
    <w:rsid w:val="00B667C2"/>
    <w:rsid w:val="00B7045D"/>
    <w:rsid w:val="00B96F6A"/>
    <w:rsid w:val="00BA4AC4"/>
    <w:rsid w:val="00BC4103"/>
    <w:rsid w:val="00BD08EB"/>
    <w:rsid w:val="00C16182"/>
    <w:rsid w:val="00C22809"/>
    <w:rsid w:val="00C24F92"/>
    <w:rsid w:val="00C61275"/>
    <w:rsid w:val="00C64FEC"/>
    <w:rsid w:val="00C717FA"/>
    <w:rsid w:val="00C814D1"/>
    <w:rsid w:val="00CB4271"/>
    <w:rsid w:val="00CD0DA5"/>
    <w:rsid w:val="00D00E7C"/>
    <w:rsid w:val="00D04716"/>
    <w:rsid w:val="00D240F7"/>
    <w:rsid w:val="00D35EC4"/>
    <w:rsid w:val="00D54504"/>
    <w:rsid w:val="00D66D96"/>
    <w:rsid w:val="00D73E8D"/>
    <w:rsid w:val="00D77787"/>
    <w:rsid w:val="00D916ED"/>
    <w:rsid w:val="00DA1486"/>
    <w:rsid w:val="00DB2F93"/>
    <w:rsid w:val="00DB4093"/>
    <w:rsid w:val="00DB5519"/>
    <w:rsid w:val="00DB6222"/>
    <w:rsid w:val="00DC54D5"/>
    <w:rsid w:val="00DD0FBB"/>
    <w:rsid w:val="00DD5F93"/>
    <w:rsid w:val="00DD7827"/>
    <w:rsid w:val="00DE6B65"/>
    <w:rsid w:val="00DF0542"/>
    <w:rsid w:val="00DF15C0"/>
    <w:rsid w:val="00DF6F0D"/>
    <w:rsid w:val="00E06696"/>
    <w:rsid w:val="00E26A0C"/>
    <w:rsid w:val="00E328EE"/>
    <w:rsid w:val="00E379F3"/>
    <w:rsid w:val="00E622F8"/>
    <w:rsid w:val="00E635C4"/>
    <w:rsid w:val="00E64601"/>
    <w:rsid w:val="00E6731B"/>
    <w:rsid w:val="00E71B1D"/>
    <w:rsid w:val="00E728C3"/>
    <w:rsid w:val="00EA5385"/>
    <w:rsid w:val="00F075C7"/>
    <w:rsid w:val="00F15F23"/>
    <w:rsid w:val="00F1746B"/>
    <w:rsid w:val="00F33148"/>
    <w:rsid w:val="00F40869"/>
    <w:rsid w:val="00F45B08"/>
    <w:rsid w:val="00F4673E"/>
    <w:rsid w:val="00F8070C"/>
    <w:rsid w:val="00FA7424"/>
    <w:rsid w:val="00FD01C1"/>
    <w:rsid w:val="00FF2746"/>
    <w:rsid w:val="00FF51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430A2FA"/>
  <w15:chartTrackingRefBased/>
  <w15:docId w15:val="{4C0FA5EA-8116-4BF9-BD3A-336BDE1C73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0">
    <w:name w:val="Normal"/>
    <w:qFormat/>
    <w:rsid w:val="00B663C2"/>
    <w:pPr>
      <w:widowControl w:val="0"/>
    </w:pPr>
    <w:rPr>
      <w:rFonts w:ascii="標楷體" w:eastAsia="標楷體"/>
      <w:kern w:val="2"/>
      <w:sz w:val="24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List Paragraph"/>
    <w:basedOn w:val="a0"/>
    <w:link w:val="a5"/>
    <w:uiPriority w:val="34"/>
    <w:qFormat/>
    <w:rsid w:val="00093D46"/>
    <w:pPr>
      <w:ind w:leftChars="200" w:left="480"/>
    </w:pPr>
  </w:style>
  <w:style w:type="character" w:customStyle="1" w:styleId="a5">
    <w:name w:val="清單段落 字元"/>
    <w:link w:val="a4"/>
    <w:uiPriority w:val="34"/>
    <w:rsid w:val="00093D46"/>
    <w:rPr>
      <w:kern w:val="2"/>
      <w:sz w:val="24"/>
      <w:szCs w:val="22"/>
    </w:rPr>
  </w:style>
  <w:style w:type="paragraph" w:customStyle="1" w:styleId="1">
    <w:name w:val="1.章"/>
    <w:basedOn w:val="a4"/>
    <w:link w:val="10"/>
    <w:qFormat/>
    <w:rsid w:val="00093D46"/>
    <w:pPr>
      <w:numPr>
        <w:numId w:val="1"/>
      </w:numPr>
      <w:ind w:leftChars="0" w:left="0"/>
    </w:pPr>
    <w:rPr>
      <w:rFonts w:ascii="Times New Roman" w:hAnsi="標楷體"/>
      <w:sz w:val="32"/>
      <w:szCs w:val="32"/>
    </w:rPr>
  </w:style>
  <w:style w:type="character" w:customStyle="1" w:styleId="10">
    <w:name w:val="1.章 字元"/>
    <w:link w:val="1"/>
    <w:rsid w:val="00093D46"/>
    <w:rPr>
      <w:rFonts w:ascii="Times New Roman" w:eastAsia="標楷體" w:hAnsi="標楷體"/>
      <w:kern w:val="2"/>
      <w:sz w:val="32"/>
      <w:szCs w:val="32"/>
    </w:rPr>
  </w:style>
  <w:style w:type="paragraph" w:customStyle="1" w:styleId="a">
    <w:name w:val="節"/>
    <w:basedOn w:val="a4"/>
    <w:link w:val="a6"/>
    <w:qFormat/>
    <w:rsid w:val="00093D46"/>
    <w:pPr>
      <w:numPr>
        <w:numId w:val="2"/>
      </w:numPr>
      <w:ind w:leftChars="0" w:left="0"/>
    </w:pPr>
    <w:rPr>
      <w:rFonts w:ascii="Times New Roman" w:hAnsi="標楷體"/>
    </w:rPr>
  </w:style>
  <w:style w:type="character" w:customStyle="1" w:styleId="a6">
    <w:name w:val="節 字元"/>
    <w:link w:val="a"/>
    <w:rsid w:val="00093D46"/>
    <w:rPr>
      <w:rFonts w:ascii="Times New Roman" w:eastAsia="標楷體" w:hAnsi="標楷體"/>
      <w:kern w:val="2"/>
      <w:sz w:val="24"/>
      <w:szCs w:val="22"/>
    </w:rPr>
  </w:style>
  <w:style w:type="paragraph" w:styleId="a7">
    <w:name w:val="header"/>
    <w:basedOn w:val="a0"/>
    <w:link w:val="a8"/>
    <w:uiPriority w:val="99"/>
    <w:unhideWhenUsed/>
    <w:rsid w:val="004C6E3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link w:val="a7"/>
    <w:uiPriority w:val="99"/>
    <w:rsid w:val="004C6E3D"/>
    <w:rPr>
      <w:rFonts w:ascii="標楷體" w:eastAsia="標楷體"/>
      <w:kern w:val="2"/>
    </w:rPr>
  </w:style>
  <w:style w:type="paragraph" w:styleId="a9">
    <w:name w:val="footer"/>
    <w:basedOn w:val="a0"/>
    <w:link w:val="aa"/>
    <w:uiPriority w:val="99"/>
    <w:unhideWhenUsed/>
    <w:rsid w:val="004C6E3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link w:val="a9"/>
    <w:uiPriority w:val="99"/>
    <w:rsid w:val="004C6E3D"/>
    <w:rPr>
      <w:rFonts w:ascii="標楷體" w:eastAsia="標楷體"/>
      <w:kern w:val="2"/>
    </w:rPr>
  </w:style>
  <w:style w:type="character" w:styleId="ab">
    <w:name w:val="Hyperlink"/>
    <w:uiPriority w:val="99"/>
    <w:unhideWhenUsed/>
    <w:rsid w:val="006C6668"/>
    <w:rPr>
      <w:color w:val="0000FF"/>
      <w:u w:val="single"/>
    </w:rPr>
  </w:style>
  <w:style w:type="paragraph" w:styleId="ac">
    <w:name w:val="Plain Text"/>
    <w:basedOn w:val="a0"/>
    <w:link w:val="ad"/>
    <w:rsid w:val="00A36721"/>
    <w:rPr>
      <w:rFonts w:ascii="細明體" w:eastAsia="細明體" w:hAnsi="Courier New"/>
      <w:szCs w:val="20"/>
    </w:rPr>
  </w:style>
  <w:style w:type="character" w:customStyle="1" w:styleId="ad">
    <w:name w:val="純文字 字元"/>
    <w:link w:val="ac"/>
    <w:rsid w:val="00A36721"/>
    <w:rPr>
      <w:rFonts w:ascii="細明體" w:eastAsia="細明體" w:hAnsi="Courier New"/>
      <w:kern w:val="2"/>
      <w:sz w:val="24"/>
    </w:rPr>
  </w:style>
  <w:style w:type="character" w:styleId="ae">
    <w:name w:val="Unresolved Mention"/>
    <w:basedOn w:val="a1"/>
    <w:uiPriority w:val="99"/>
    <w:semiHidden/>
    <w:unhideWhenUsed/>
    <w:rsid w:val="001C768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3821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5920BF0-EB0F-4EC9-8219-266735EAAD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154</Words>
  <Characters>878</Characters>
  <Application>Microsoft Office Word</Application>
  <DocSecurity>0</DocSecurity>
  <Lines>7</Lines>
  <Paragraphs>2</Paragraphs>
  <ScaleCrop>false</ScaleCrop>
  <Company>Kaohsiung City Government</Company>
  <LinksUpToDate>false</LinksUpToDate>
  <CharactersWithSpaces>1030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統計資料背景說明</dc:title>
  <dc:subject/>
  <dc:creator>Damita</dc:creator>
  <cp:keywords/>
  <cp:lastModifiedBy>鄭吉荇</cp:lastModifiedBy>
  <cp:revision>4</cp:revision>
  <dcterms:created xsi:type="dcterms:W3CDTF">2024-09-26T06:45:00Z</dcterms:created>
  <dcterms:modified xsi:type="dcterms:W3CDTF">2025-10-17T09:03:00Z</dcterms:modified>
</cp:coreProperties>
</file>