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CE3D0A" w:rsidRPr="00CE3D0A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29513D" w:rsidRDefault="005B1183" w:rsidP="005A1CE5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29513D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2685DE38" w14:textId="2A6E7383" w:rsidR="00CD0DA5" w:rsidRPr="0029513D" w:rsidRDefault="005B1183" w:rsidP="005A1CE5">
            <w:pPr>
              <w:spacing w:line="360" w:lineRule="exact"/>
              <w:jc w:val="both"/>
              <w:rPr>
                <w:sz w:val="28"/>
              </w:rPr>
            </w:pPr>
            <w:r w:rsidRPr="0029513D">
              <w:rPr>
                <w:rFonts w:hint="eastAsia"/>
                <w:sz w:val="28"/>
              </w:rPr>
              <w:t>資料種類</w:t>
            </w:r>
            <w:r w:rsidR="00CD0DA5" w:rsidRPr="0029513D">
              <w:rPr>
                <w:rFonts w:hint="eastAsia"/>
                <w:sz w:val="28"/>
              </w:rPr>
              <w:t>：</w:t>
            </w:r>
            <w:r w:rsidR="00320D97" w:rsidRPr="0029513D">
              <w:rPr>
                <w:rFonts w:hint="eastAsia"/>
                <w:sz w:val="28"/>
              </w:rPr>
              <w:t>其他行政</w:t>
            </w:r>
            <w:r w:rsidR="00DB2F93" w:rsidRPr="0029513D">
              <w:rPr>
                <w:rFonts w:hint="eastAsia"/>
                <w:sz w:val="28"/>
              </w:rPr>
              <w:t>統計</w:t>
            </w:r>
          </w:p>
          <w:p w14:paraId="78AAD1E6" w14:textId="32CE16B2" w:rsidR="005B1183" w:rsidRPr="0029513D" w:rsidRDefault="00CD0DA5" w:rsidP="005A1CE5">
            <w:pPr>
              <w:spacing w:line="360" w:lineRule="exact"/>
              <w:jc w:val="both"/>
              <w:rPr>
                <w:sz w:val="28"/>
                <w:lang w:eastAsia="zh-HK"/>
              </w:rPr>
            </w:pPr>
            <w:r w:rsidRPr="0029513D">
              <w:rPr>
                <w:rFonts w:hint="eastAsia"/>
                <w:sz w:val="28"/>
              </w:rPr>
              <w:t>資料</w:t>
            </w:r>
            <w:r w:rsidR="005B1183" w:rsidRPr="0029513D">
              <w:rPr>
                <w:rFonts w:hint="eastAsia"/>
                <w:sz w:val="28"/>
              </w:rPr>
              <w:t>項目</w:t>
            </w:r>
            <w:r w:rsidRPr="0029513D">
              <w:rPr>
                <w:rFonts w:hint="eastAsia"/>
                <w:sz w:val="28"/>
              </w:rPr>
              <w:t>：</w:t>
            </w:r>
            <w:r w:rsidR="00662857" w:rsidRPr="0029513D">
              <w:rPr>
                <w:rFonts w:hint="eastAsia"/>
                <w:sz w:val="28"/>
              </w:rPr>
              <w:t>桃園市</w:t>
            </w:r>
            <w:r w:rsidR="00AA12F1" w:rsidRPr="0029513D">
              <w:rPr>
                <w:rFonts w:hint="eastAsia"/>
                <w:sz w:val="28"/>
              </w:rPr>
              <w:t>復興</w:t>
            </w:r>
            <w:r w:rsidR="00F15F23" w:rsidRPr="0029513D">
              <w:rPr>
                <w:rFonts w:hint="eastAsia"/>
                <w:sz w:val="28"/>
              </w:rPr>
              <w:t>區</w:t>
            </w:r>
            <w:r w:rsidR="00320D97" w:rsidRPr="0029513D">
              <w:rPr>
                <w:rFonts w:hint="eastAsia"/>
                <w:sz w:val="28"/>
                <w:lang w:eastAsia="zh-HK"/>
              </w:rPr>
              <w:t>辦理調解</w:t>
            </w:r>
            <w:r w:rsidR="006251CD" w:rsidRPr="0029513D">
              <w:rPr>
                <w:rFonts w:hint="eastAsia"/>
                <w:sz w:val="28"/>
                <w:lang w:eastAsia="zh-HK"/>
              </w:rPr>
              <w:t>業務</w:t>
            </w:r>
            <w:r w:rsidR="00320D97" w:rsidRPr="0029513D">
              <w:rPr>
                <w:rFonts w:hint="eastAsia"/>
                <w:sz w:val="28"/>
                <w:lang w:eastAsia="zh-HK"/>
              </w:rPr>
              <w:t>概況</w:t>
            </w:r>
          </w:p>
          <w:p w14:paraId="4C43504D" w14:textId="77777777" w:rsidR="005B1183" w:rsidRPr="0029513D" w:rsidRDefault="00514818" w:rsidP="005A1CE5">
            <w:pPr>
              <w:spacing w:line="360" w:lineRule="exact"/>
              <w:jc w:val="both"/>
              <w:rPr>
                <w:sz w:val="28"/>
              </w:rPr>
            </w:pPr>
            <w:r w:rsidRPr="0029513D">
              <w:rPr>
                <w:rFonts w:hint="eastAsia"/>
                <w:sz w:val="28"/>
              </w:rPr>
              <w:t>一、</w:t>
            </w:r>
            <w:r w:rsidR="005B1183" w:rsidRPr="0029513D">
              <w:rPr>
                <w:rFonts w:hint="eastAsia"/>
                <w:sz w:val="28"/>
              </w:rPr>
              <w:t>發布及編製機關單位</w:t>
            </w:r>
          </w:p>
          <w:p w14:paraId="4D6C7B9B" w14:textId="167A2810" w:rsidR="005B1183" w:rsidRPr="0029513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發布機關、單位：</w:t>
            </w:r>
            <w:r w:rsidR="00485207" w:rsidRPr="0029513D">
              <w:rPr>
                <w:rFonts w:hAnsi="標楷體" w:hint="eastAsia"/>
                <w:sz w:val="28"/>
                <w:szCs w:val="28"/>
              </w:rPr>
              <w:t>桃園市</w:t>
            </w:r>
            <w:r w:rsidR="00AA12F1" w:rsidRPr="0029513D">
              <w:rPr>
                <w:rFonts w:hint="eastAsia"/>
                <w:sz w:val="28"/>
              </w:rPr>
              <w:t>復興</w:t>
            </w:r>
            <w:r w:rsidR="00F15F23" w:rsidRPr="0029513D">
              <w:rPr>
                <w:rFonts w:hAnsi="標楷體" w:hint="eastAsia"/>
                <w:sz w:val="28"/>
                <w:szCs w:val="28"/>
              </w:rPr>
              <w:t>區公所</w:t>
            </w:r>
            <w:r w:rsidR="00AA12F1" w:rsidRPr="0029513D">
              <w:rPr>
                <w:rFonts w:hAnsi="標楷體" w:hint="eastAsia"/>
                <w:sz w:val="28"/>
                <w:szCs w:val="28"/>
              </w:rPr>
              <w:t>主</w:t>
            </w:r>
            <w:r w:rsidR="00921D58" w:rsidRPr="0029513D">
              <w:rPr>
                <w:rFonts w:hAnsi="標楷體" w:hint="eastAsia"/>
                <w:sz w:val="28"/>
                <w:szCs w:val="28"/>
              </w:rPr>
              <w:t>計室</w:t>
            </w:r>
          </w:p>
          <w:p w14:paraId="55CEB6C9" w14:textId="5B2EEA3B" w:rsidR="005B1183" w:rsidRPr="0029513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編製單位：</w:t>
            </w:r>
            <w:r w:rsidR="00F33148" w:rsidRPr="0029513D">
              <w:rPr>
                <w:rFonts w:hAnsi="標楷體" w:hint="eastAsia"/>
                <w:sz w:val="28"/>
                <w:szCs w:val="28"/>
              </w:rPr>
              <w:t>桃園市</w:t>
            </w:r>
            <w:r w:rsidR="00AA12F1" w:rsidRPr="0029513D">
              <w:rPr>
                <w:rFonts w:hint="eastAsia"/>
                <w:sz w:val="28"/>
              </w:rPr>
              <w:t>復興</w:t>
            </w:r>
            <w:r w:rsidR="00F15F23" w:rsidRPr="0029513D">
              <w:rPr>
                <w:rFonts w:hAnsi="標楷體" w:hint="eastAsia"/>
                <w:sz w:val="28"/>
                <w:szCs w:val="28"/>
              </w:rPr>
              <w:t>區公所</w:t>
            </w:r>
            <w:r w:rsidR="00320D97" w:rsidRPr="0029513D">
              <w:rPr>
                <w:rFonts w:hAnsi="標楷體" w:hint="eastAsia"/>
                <w:sz w:val="28"/>
                <w:szCs w:val="28"/>
              </w:rPr>
              <w:t>民政</w:t>
            </w:r>
            <w:r w:rsidR="00F15F23" w:rsidRPr="0029513D">
              <w:rPr>
                <w:rFonts w:hAnsi="標楷體" w:hint="eastAsia"/>
                <w:sz w:val="28"/>
                <w:szCs w:val="28"/>
              </w:rPr>
              <w:t>課</w:t>
            </w:r>
          </w:p>
          <w:p w14:paraId="4C31296E" w14:textId="67CA2216" w:rsidR="008125DF" w:rsidRPr="0029513D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聯絡電話：</w:t>
            </w:r>
            <w:r w:rsidR="008125DF" w:rsidRPr="0029513D">
              <w:rPr>
                <w:rFonts w:hAnsi="標楷體" w:hint="eastAsia"/>
                <w:sz w:val="28"/>
                <w:szCs w:val="28"/>
              </w:rPr>
              <w:t>(03)</w:t>
            </w:r>
            <w:r w:rsidR="00AA12F1" w:rsidRPr="0029513D">
              <w:rPr>
                <w:rFonts w:hAnsi="標楷體"/>
                <w:sz w:val="28"/>
                <w:szCs w:val="28"/>
              </w:rPr>
              <w:t>3821500</w:t>
            </w:r>
            <w:r w:rsidR="008125DF" w:rsidRPr="0029513D">
              <w:rPr>
                <w:rFonts w:hAnsi="標楷體" w:hint="eastAsia"/>
                <w:sz w:val="28"/>
                <w:szCs w:val="28"/>
              </w:rPr>
              <w:t>#</w:t>
            </w:r>
            <w:r w:rsidR="00AA12F1" w:rsidRPr="0029513D">
              <w:rPr>
                <w:rFonts w:hAnsi="標楷體"/>
                <w:sz w:val="28"/>
                <w:szCs w:val="28"/>
              </w:rPr>
              <w:t>1110</w:t>
            </w:r>
          </w:p>
          <w:p w14:paraId="150F461E" w14:textId="2265CE74" w:rsidR="008125DF" w:rsidRPr="0029513D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傳真：(03)</w:t>
            </w:r>
            <w:r w:rsidR="00B0085A" w:rsidRPr="0029513D">
              <w:rPr>
                <w:rFonts w:hAnsi="標楷體"/>
                <w:sz w:val="28"/>
                <w:szCs w:val="28"/>
              </w:rPr>
              <w:t>3821503</w:t>
            </w:r>
          </w:p>
          <w:p w14:paraId="0BCF09E4" w14:textId="305F27C5" w:rsidR="005B1183" w:rsidRPr="0029513D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電子信箱：100</w:t>
            </w:r>
            <w:r w:rsidR="00C5014D" w:rsidRPr="0029513D">
              <w:rPr>
                <w:rFonts w:hAnsi="標楷體"/>
                <w:sz w:val="28"/>
                <w:szCs w:val="28"/>
              </w:rPr>
              <w:t>11448</w:t>
            </w:r>
            <w:r w:rsidRPr="0029513D">
              <w:rPr>
                <w:rFonts w:hAnsi="標楷體" w:hint="eastAsia"/>
                <w:sz w:val="28"/>
                <w:szCs w:val="28"/>
              </w:rPr>
              <w:t>@mail.tycg.gov.tw</w:t>
            </w:r>
          </w:p>
          <w:p w14:paraId="20BB1AD7" w14:textId="77777777" w:rsidR="00606D11" w:rsidRPr="0029513D" w:rsidRDefault="00606D11" w:rsidP="005A1CE5">
            <w:pPr>
              <w:spacing w:line="360" w:lineRule="exact"/>
              <w:jc w:val="both"/>
              <w:rPr>
                <w:sz w:val="28"/>
              </w:rPr>
            </w:pPr>
            <w:r w:rsidRPr="0029513D">
              <w:rPr>
                <w:rFonts w:hint="eastAsia"/>
                <w:sz w:val="28"/>
              </w:rPr>
              <w:t>二、發布形式</w:t>
            </w:r>
          </w:p>
          <w:p w14:paraId="4501679F" w14:textId="77777777" w:rsidR="00606D11" w:rsidRPr="0029513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61F11D78" w14:textId="77777777" w:rsidR="00606D11" w:rsidRPr="0029513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( )記者會或說明會</w:t>
            </w:r>
            <w:proofErr w:type="gramEnd"/>
          </w:p>
          <w:p w14:paraId="7A047535" w14:textId="77777777" w:rsidR="00606D11" w:rsidRPr="0029513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181172AF" w14:textId="77777777" w:rsidR="00606D11" w:rsidRPr="0029513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( )新聞稿</w:t>
            </w:r>
            <w:proofErr w:type="gramEnd"/>
            <w:r w:rsidRPr="0029513D">
              <w:rPr>
                <w:rFonts w:hAnsi="標楷體"/>
                <w:sz w:val="28"/>
                <w:szCs w:val="28"/>
              </w:rPr>
              <w:t xml:space="preserve">   </w:t>
            </w:r>
            <w:r w:rsidRPr="0029513D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29513D">
              <w:rPr>
                <w:rFonts w:hAnsi="標楷體"/>
                <w:sz w:val="28"/>
                <w:szCs w:val="28"/>
              </w:rPr>
              <w:t xml:space="preserve"> </w:t>
            </w:r>
            <w:r w:rsidRPr="0029513D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29513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電子媒體：</w:t>
            </w:r>
          </w:p>
          <w:p w14:paraId="162BC927" w14:textId="77777777" w:rsidR="00606D11" w:rsidRPr="0029513D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(</w:t>
            </w:r>
            <w:r w:rsidR="00FF2746" w:rsidRPr="0029513D">
              <w:rPr>
                <w:rFonts w:hAnsi="標楷體"/>
                <w:sz w:val="28"/>
                <w:szCs w:val="28"/>
              </w:rPr>
              <w:t xml:space="preserve"> </w:t>
            </w:r>
            <w:r w:rsidRPr="0029513D">
              <w:rPr>
                <w:rFonts w:hint="eastAsia"/>
                <w:sz w:val="28"/>
              </w:rPr>
              <w:t>)線上書刊及資料庫</w:t>
            </w:r>
            <w:proofErr w:type="gramEnd"/>
            <w:r w:rsidRPr="0029513D">
              <w:rPr>
                <w:rFonts w:hint="eastAsia"/>
                <w:sz w:val="28"/>
              </w:rPr>
              <w:t>，</w:t>
            </w:r>
          </w:p>
          <w:p w14:paraId="28D0A46D" w14:textId="77777777" w:rsidR="00236138" w:rsidRPr="0029513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2"/>
              </w:rPr>
            </w:pPr>
            <w:r w:rsidRPr="0029513D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6740B978" w14:textId="77777777" w:rsidR="00606D11" w:rsidRPr="0029513D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(</w:t>
            </w:r>
            <w:r w:rsidRPr="0029513D">
              <w:rPr>
                <w:rFonts w:hint="eastAsia"/>
                <w:sz w:val="28"/>
              </w:rPr>
              <w:t xml:space="preserve"> )磁片</w:t>
            </w:r>
            <w:proofErr w:type="gramEnd"/>
            <w:r w:rsidRPr="0029513D">
              <w:rPr>
                <w:sz w:val="28"/>
              </w:rPr>
              <w:t xml:space="preserve">   </w:t>
            </w:r>
            <w:r w:rsidRPr="0029513D">
              <w:rPr>
                <w:rFonts w:hAnsi="標楷體" w:hint="eastAsia"/>
                <w:sz w:val="28"/>
                <w:szCs w:val="28"/>
              </w:rPr>
              <w:t>(</w:t>
            </w:r>
            <w:r w:rsidRPr="0029513D">
              <w:rPr>
                <w:rFonts w:hint="eastAsia"/>
                <w:sz w:val="28"/>
              </w:rPr>
              <w:t xml:space="preserve"> )光碟片</w:t>
            </w:r>
            <w:r w:rsidRPr="0029513D">
              <w:rPr>
                <w:sz w:val="28"/>
              </w:rPr>
              <w:t xml:space="preserve">  </w:t>
            </w:r>
            <w:r w:rsidRPr="0029513D">
              <w:rPr>
                <w:rFonts w:hint="eastAsia"/>
                <w:sz w:val="28"/>
              </w:rPr>
              <w:t xml:space="preserve"> </w:t>
            </w:r>
            <w:r w:rsidRPr="0029513D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29513D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29513D">
              <w:rPr>
                <w:rFonts w:hint="eastAsia"/>
                <w:sz w:val="28"/>
              </w:rPr>
              <w:t>)其他</w:t>
            </w:r>
          </w:p>
          <w:p w14:paraId="3918228F" w14:textId="77777777" w:rsidR="000B1722" w:rsidRPr="0029513D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29513D">
              <w:rPr>
                <w:rFonts w:hint="eastAsia"/>
              </w:rPr>
              <w:t>Open Document File (</w:t>
            </w:r>
            <w:proofErr w:type="spellStart"/>
            <w:r w:rsidRPr="0029513D">
              <w:rPr>
                <w:rFonts w:hint="eastAsia"/>
              </w:rPr>
              <w:t>odf</w:t>
            </w:r>
            <w:proofErr w:type="spellEnd"/>
            <w:r w:rsidRPr="0029513D">
              <w:rPr>
                <w:rFonts w:hint="eastAsia"/>
              </w:rPr>
              <w:t>)</w:t>
            </w:r>
            <w:r w:rsidRPr="0029513D">
              <w:rPr>
                <w:rFonts w:hAnsi="標楷體" w:hint="eastAsia"/>
              </w:rPr>
              <w:t>、</w:t>
            </w:r>
            <w:r w:rsidRPr="0029513D">
              <w:rPr>
                <w:rFonts w:hint="eastAsia"/>
              </w:rPr>
              <w:t xml:space="preserve">Portable Document Format (pdf) </w:t>
            </w:r>
            <w:r w:rsidRPr="0029513D">
              <w:rPr>
                <w:rFonts w:hAnsi="標楷體" w:hint="eastAsia"/>
              </w:rPr>
              <w:t>或</w:t>
            </w:r>
            <w:r w:rsidRPr="0029513D">
              <w:rPr>
                <w:rFonts w:hint="eastAsia"/>
              </w:rPr>
              <w:t>Excel</w:t>
            </w:r>
            <w:r w:rsidRPr="0029513D">
              <w:rPr>
                <w:rFonts w:hAnsi="標楷體" w:hint="eastAsia"/>
              </w:rPr>
              <w:t>檔案。</w:t>
            </w:r>
          </w:p>
          <w:p w14:paraId="6DF2AC5A" w14:textId="77777777" w:rsidR="005B1183" w:rsidRPr="0029513D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29513D">
              <w:rPr>
                <w:rFonts w:hint="eastAsia"/>
                <w:sz w:val="28"/>
              </w:rPr>
              <w:t>三、資料範圍、週期及時效</w:t>
            </w:r>
          </w:p>
          <w:p w14:paraId="11CAE1D3" w14:textId="7925C89B" w:rsidR="00A36721" w:rsidRPr="0029513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統計地區範圍及對象：</w:t>
            </w:r>
            <w:r w:rsidR="00320D97" w:rsidRPr="0029513D">
              <w:rPr>
                <w:rFonts w:hAnsi="標楷體" w:hint="eastAsia"/>
                <w:sz w:val="28"/>
                <w:szCs w:val="28"/>
              </w:rPr>
              <w:t>凡本區轄內依據鄉鎮市調解條例之執行案件，</w:t>
            </w:r>
            <w:proofErr w:type="gramStart"/>
            <w:r w:rsidR="00320D97" w:rsidRPr="0029513D">
              <w:rPr>
                <w:rFonts w:hAnsi="標楷體" w:hint="eastAsia"/>
                <w:sz w:val="28"/>
                <w:szCs w:val="28"/>
              </w:rPr>
              <w:t>均為統計</w:t>
            </w:r>
            <w:proofErr w:type="gramEnd"/>
            <w:r w:rsidR="00320D97" w:rsidRPr="0029513D">
              <w:rPr>
                <w:rFonts w:hAnsi="標楷體" w:hint="eastAsia"/>
                <w:sz w:val="28"/>
                <w:szCs w:val="28"/>
              </w:rPr>
              <w:t>對象。</w:t>
            </w:r>
          </w:p>
          <w:p w14:paraId="2F460923" w14:textId="321DD008" w:rsidR="00A36721" w:rsidRPr="0029513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統計標準時間：</w:t>
            </w:r>
            <w:r w:rsidR="00320D97" w:rsidRPr="0029513D">
              <w:rPr>
                <w:rFonts w:hAnsi="標楷體" w:hint="eastAsia"/>
                <w:sz w:val="28"/>
                <w:szCs w:val="28"/>
              </w:rPr>
              <w:t>動態資料以當年1月至12月之事實為</w:t>
            </w:r>
            <w:proofErr w:type="gramStart"/>
            <w:r w:rsidR="00320D97" w:rsidRPr="0029513D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320D97" w:rsidRPr="0029513D">
              <w:rPr>
                <w:rFonts w:hAnsi="標楷體" w:hint="eastAsia"/>
                <w:sz w:val="28"/>
                <w:szCs w:val="28"/>
              </w:rPr>
              <w:t>；靜態資料以當年12月底之事實為</w:t>
            </w:r>
            <w:proofErr w:type="gramStart"/>
            <w:r w:rsidR="00320D97" w:rsidRPr="0029513D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320D97" w:rsidRPr="0029513D">
              <w:rPr>
                <w:rFonts w:hAnsi="標楷體" w:hint="eastAsia"/>
                <w:sz w:val="28"/>
                <w:szCs w:val="28"/>
              </w:rPr>
              <w:t>。</w:t>
            </w:r>
          </w:p>
          <w:p w14:paraId="2CD94102" w14:textId="721AADDA" w:rsidR="005B1183" w:rsidRPr="0029513D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統計項目定義：</w:t>
            </w:r>
          </w:p>
          <w:p w14:paraId="58344482" w14:textId="77777777" w:rsidR="00320D97" w:rsidRPr="0029513D" w:rsidRDefault="00320D97" w:rsidP="00AF0E77">
            <w:pPr>
              <w:snapToGrid w:val="0"/>
              <w:spacing w:line="0" w:lineRule="atLeast"/>
              <w:ind w:leftChars="200" w:left="3280" w:hangingChars="1000" w:hanging="2800"/>
              <w:jc w:val="both"/>
              <w:rPr>
                <w:rFonts w:hAnsi="標楷體"/>
                <w:sz w:val="28"/>
                <w:szCs w:val="28"/>
              </w:rPr>
            </w:pPr>
            <w:r w:rsidRPr="0029513D">
              <w:rPr>
                <w:rFonts w:hAnsi="標楷體" w:hint="eastAsia"/>
                <w:sz w:val="28"/>
                <w:szCs w:val="28"/>
              </w:rPr>
              <w:t>（一）民事結案件數：按債權、債務、物權、親屬、繼承、商事、營建工程及其他分。</w:t>
            </w:r>
          </w:p>
          <w:p w14:paraId="68352516" w14:textId="77777777" w:rsidR="00320D97" w:rsidRPr="0029513D" w:rsidRDefault="00320D97" w:rsidP="00AF0E77">
            <w:pPr>
              <w:snapToGrid w:val="0"/>
              <w:spacing w:line="0" w:lineRule="atLeast"/>
              <w:ind w:leftChars="200" w:left="3280" w:hangingChars="1000" w:hanging="2800"/>
              <w:jc w:val="both"/>
              <w:rPr>
                <w:rFonts w:hAnsi="標楷體"/>
                <w:sz w:val="28"/>
                <w:szCs w:val="28"/>
              </w:rPr>
            </w:pPr>
            <w:r w:rsidRPr="0029513D">
              <w:rPr>
                <w:rFonts w:hAnsi="標楷體" w:hint="eastAsia"/>
                <w:sz w:val="28"/>
                <w:szCs w:val="28"/>
              </w:rPr>
              <w:t>（二）刑事結案件數：按妨害風化、妨害婚姻及家庭、傷害、妨害自由名譽信用及秘密、竊盜及侵占詐欺、毀棄損壞及其他分。</w:t>
            </w:r>
          </w:p>
          <w:p w14:paraId="59DCB27A" w14:textId="77777777" w:rsidR="00320D97" w:rsidRPr="0029513D" w:rsidRDefault="00320D97" w:rsidP="00AF0E77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sz w:val="28"/>
                <w:szCs w:val="28"/>
              </w:rPr>
            </w:pPr>
            <w:r w:rsidRPr="0029513D">
              <w:rPr>
                <w:rFonts w:hAnsi="標楷體" w:hint="eastAsia"/>
                <w:sz w:val="28"/>
                <w:szCs w:val="28"/>
              </w:rPr>
              <w:t>（三）成立：指當年調解成立之件數。</w:t>
            </w:r>
          </w:p>
          <w:p w14:paraId="02B7EB55" w14:textId="77777777" w:rsidR="00320D97" w:rsidRPr="0029513D" w:rsidRDefault="00320D97" w:rsidP="00AF0E77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sz w:val="28"/>
                <w:szCs w:val="28"/>
              </w:rPr>
            </w:pPr>
            <w:r w:rsidRPr="0029513D">
              <w:rPr>
                <w:rFonts w:hAnsi="標楷體" w:hint="eastAsia"/>
                <w:sz w:val="28"/>
                <w:szCs w:val="28"/>
              </w:rPr>
              <w:t>（四）不成立：指1次或多次調解未達成協議不再調解之當年結案之件數。</w:t>
            </w:r>
          </w:p>
          <w:p w14:paraId="1D94F0AB" w14:textId="6D2625C0" w:rsidR="003A14B8" w:rsidRPr="0029513D" w:rsidRDefault="00320D97" w:rsidP="00AF0E77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sz w:val="28"/>
                <w:szCs w:val="28"/>
              </w:rPr>
            </w:pPr>
            <w:r w:rsidRPr="0029513D">
              <w:rPr>
                <w:rFonts w:hAnsi="標楷體" w:hint="eastAsia"/>
                <w:sz w:val="28"/>
                <w:szCs w:val="28"/>
              </w:rPr>
              <w:t>（五）本表結案件數總計應與「3</w:t>
            </w:r>
            <w:r w:rsidR="003219CC" w:rsidRPr="0029513D">
              <w:rPr>
                <w:rFonts w:hAnsi="標楷體" w:hint="eastAsia"/>
                <w:sz w:val="28"/>
                <w:szCs w:val="28"/>
              </w:rPr>
              <w:t>0293</w:t>
            </w:r>
            <w:r w:rsidRPr="0029513D">
              <w:rPr>
                <w:rFonts w:hAnsi="標楷體" w:hint="eastAsia"/>
                <w:sz w:val="28"/>
                <w:szCs w:val="28"/>
              </w:rPr>
              <w:t>-0</w:t>
            </w:r>
            <w:r w:rsidR="003219CC" w:rsidRPr="0029513D">
              <w:rPr>
                <w:rFonts w:hAnsi="標楷體" w:hint="eastAsia"/>
                <w:sz w:val="28"/>
                <w:szCs w:val="28"/>
              </w:rPr>
              <w:t>3</w:t>
            </w:r>
            <w:r w:rsidRPr="0029513D">
              <w:rPr>
                <w:rFonts w:hAnsi="標楷體" w:hint="eastAsia"/>
                <w:sz w:val="28"/>
                <w:szCs w:val="28"/>
              </w:rPr>
              <w:t>-03-3桃園市</w:t>
            </w:r>
            <w:r w:rsidR="00A95D6A" w:rsidRPr="0029513D">
              <w:rPr>
                <w:rFonts w:hAnsi="標楷體" w:hint="eastAsia"/>
                <w:sz w:val="28"/>
                <w:szCs w:val="28"/>
              </w:rPr>
              <w:t>復興</w:t>
            </w:r>
            <w:r w:rsidRPr="0029513D">
              <w:rPr>
                <w:rFonts w:hAnsi="標楷體" w:hint="eastAsia"/>
                <w:sz w:val="28"/>
                <w:szCs w:val="28"/>
              </w:rPr>
              <w:t>區辦理調解方式概況」之調解方式總計欄相符。</w:t>
            </w:r>
          </w:p>
          <w:p w14:paraId="066B4121" w14:textId="3286C4D4" w:rsidR="005B1183" w:rsidRPr="0029513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統計單位：</w:t>
            </w:r>
            <w:r w:rsidR="00320D97" w:rsidRPr="0029513D">
              <w:rPr>
                <w:rFonts w:hAnsi="標楷體" w:hint="eastAsia"/>
                <w:sz w:val="28"/>
                <w:szCs w:val="28"/>
                <w:lang w:eastAsia="zh-HK"/>
              </w:rPr>
              <w:t>件。</w:t>
            </w:r>
          </w:p>
          <w:p w14:paraId="5BAE44DC" w14:textId="047813D3" w:rsidR="005B1183" w:rsidRPr="0029513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統計分類：</w:t>
            </w:r>
            <w:r w:rsidR="00320D97" w:rsidRPr="0029513D">
              <w:rPr>
                <w:rFonts w:hAnsi="標楷體" w:hint="eastAsia"/>
                <w:sz w:val="28"/>
                <w:szCs w:val="28"/>
              </w:rPr>
              <w:t>依「結案件數總計」、「民事結案件數」、「刑事結案件數」及「年底正在調解中未結案件數」分。</w:t>
            </w:r>
          </w:p>
          <w:p w14:paraId="47949CC4" w14:textId="7203EE0D" w:rsidR="005B1183" w:rsidRPr="0029513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發布週期</w:t>
            </w:r>
            <w:r w:rsidR="00536D47" w:rsidRPr="0029513D">
              <w:rPr>
                <w:rFonts w:hAnsi="標楷體" w:hint="eastAsia"/>
                <w:sz w:val="28"/>
                <w:szCs w:val="28"/>
              </w:rPr>
              <w:t>(</w:t>
            </w:r>
            <w:r w:rsidR="000C72AC" w:rsidRPr="0029513D">
              <w:rPr>
                <w:rFonts w:hAnsi="標楷體" w:hint="eastAsia"/>
                <w:sz w:val="28"/>
                <w:szCs w:val="28"/>
              </w:rPr>
              <w:t>指資料編製或產生之頻率，如月、季、年等</w:t>
            </w:r>
            <w:r w:rsidR="00536D47" w:rsidRPr="0029513D">
              <w:rPr>
                <w:rFonts w:hAnsi="標楷體" w:hint="eastAsia"/>
                <w:sz w:val="28"/>
                <w:szCs w:val="28"/>
              </w:rPr>
              <w:t>)</w:t>
            </w:r>
            <w:r w:rsidRPr="0029513D">
              <w:rPr>
                <w:rFonts w:hAnsi="標楷體" w:hint="eastAsia"/>
                <w:sz w:val="28"/>
                <w:szCs w:val="28"/>
              </w:rPr>
              <w:t>：</w:t>
            </w:r>
            <w:r w:rsidR="003A14B8" w:rsidRPr="0029513D">
              <w:rPr>
                <w:rFonts w:hAnsi="標楷體" w:hint="eastAsia"/>
                <w:sz w:val="28"/>
                <w:szCs w:val="28"/>
              </w:rPr>
              <w:t>年</w:t>
            </w:r>
            <w:r w:rsidR="00045A54" w:rsidRPr="0029513D">
              <w:rPr>
                <w:rFonts w:hAnsi="標楷體" w:hint="eastAsia"/>
                <w:sz w:val="28"/>
                <w:szCs w:val="28"/>
              </w:rPr>
              <w:t>。</w:t>
            </w:r>
          </w:p>
          <w:p w14:paraId="2B4ED3CF" w14:textId="03D08077" w:rsidR="005B1183" w:rsidRPr="0029513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時效</w:t>
            </w:r>
            <w:r w:rsidR="00536D47" w:rsidRPr="0029513D">
              <w:rPr>
                <w:rFonts w:hAnsi="標楷體" w:hint="eastAsia"/>
                <w:sz w:val="28"/>
                <w:szCs w:val="28"/>
              </w:rPr>
              <w:t>(</w:t>
            </w:r>
            <w:r w:rsidRPr="0029513D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536D47" w:rsidRPr="0029513D">
              <w:rPr>
                <w:rFonts w:hAnsi="標楷體" w:hint="eastAsia"/>
                <w:sz w:val="28"/>
                <w:szCs w:val="28"/>
              </w:rPr>
              <w:t>)</w:t>
            </w:r>
            <w:r w:rsidRPr="0029513D">
              <w:rPr>
                <w:rFonts w:hAnsi="標楷體" w:hint="eastAsia"/>
                <w:sz w:val="28"/>
                <w:szCs w:val="28"/>
              </w:rPr>
              <w:t>：</w:t>
            </w:r>
            <w:r w:rsidR="003A14B8" w:rsidRPr="0029513D">
              <w:rPr>
                <w:rFonts w:hAnsi="標楷體" w:hint="eastAsia"/>
                <w:sz w:val="28"/>
                <w:szCs w:val="28"/>
              </w:rPr>
              <w:t>1</w:t>
            </w:r>
            <w:r w:rsidR="00320D97" w:rsidRPr="0029513D">
              <w:rPr>
                <w:rFonts w:hAnsi="標楷體" w:hint="eastAsia"/>
                <w:sz w:val="28"/>
                <w:szCs w:val="28"/>
              </w:rPr>
              <w:t>個月</w:t>
            </w:r>
            <w:r w:rsidR="00045A54" w:rsidRPr="0029513D">
              <w:rPr>
                <w:rFonts w:hAnsi="標楷體" w:hint="eastAsia"/>
                <w:sz w:val="28"/>
                <w:szCs w:val="28"/>
              </w:rPr>
              <w:t>。</w:t>
            </w:r>
          </w:p>
          <w:p w14:paraId="0A20866B" w14:textId="77777777" w:rsidR="005B1183" w:rsidRPr="0029513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資料變革：</w:t>
            </w:r>
            <w:r w:rsidR="0099595D" w:rsidRPr="0029513D">
              <w:rPr>
                <w:rFonts w:hAnsi="標楷體" w:hint="eastAsia"/>
                <w:sz w:val="28"/>
                <w:szCs w:val="28"/>
              </w:rPr>
              <w:t>無</w:t>
            </w:r>
            <w:r w:rsidR="008C5FC1" w:rsidRPr="0029513D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D15EA9" w14:textId="77777777" w:rsidR="005B1183" w:rsidRPr="0029513D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29513D">
              <w:rPr>
                <w:rFonts w:hint="eastAsia"/>
                <w:sz w:val="28"/>
              </w:rPr>
              <w:t>四、公開資料發布訊息</w:t>
            </w:r>
          </w:p>
          <w:p w14:paraId="27293E2E" w14:textId="24411A5F" w:rsidR="005B1183" w:rsidRPr="0029513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lastRenderedPageBreak/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預告發布日期</w:t>
            </w:r>
            <w:r w:rsidR="00536D47" w:rsidRPr="0029513D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29513D">
              <w:rPr>
                <w:rFonts w:hAnsi="標楷體" w:hint="eastAsia"/>
                <w:sz w:val="28"/>
                <w:szCs w:val="28"/>
              </w:rPr>
              <w:t>含預告方式及週期</w:t>
            </w:r>
            <w:r w:rsidR="00536D47" w:rsidRPr="0029513D">
              <w:rPr>
                <w:rFonts w:hAnsi="標楷體" w:hint="eastAsia"/>
                <w:sz w:val="28"/>
                <w:szCs w:val="28"/>
              </w:rPr>
              <w:t>)</w:t>
            </w:r>
            <w:r w:rsidRPr="0029513D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29513D">
              <w:rPr>
                <w:rFonts w:hAnsi="標楷體" w:hint="eastAsia"/>
                <w:sz w:val="28"/>
                <w:szCs w:val="28"/>
              </w:rPr>
              <w:t>每</w:t>
            </w:r>
            <w:r w:rsidR="003A14B8" w:rsidRPr="0029513D">
              <w:rPr>
                <w:rFonts w:hAnsi="標楷體" w:hint="eastAsia"/>
                <w:sz w:val="28"/>
                <w:szCs w:val="28"/>
              </w:rPr>
              <w:t>年</w:t>
            </w:r>
            <w:r w:rsidR="00921D58" w:rsidRPr="0029513D">
              <w:rPr>
                <w:rFonts w:hAnsi="標楷體" w:hint="eastAsia"/>
                <w:sz w:val="28"/>
                <w:szCs w:val="28"/>
              </w:rPr>
              <w:t>終了後</w:t>
            </w:r>
            <w:r w:rsidR="003A14B8" w:rsidRPr="0029513D">
              <w:rPr>
                <w:rFonts w:hAnsi="標楷體" w:hint="eastAsia"/>
                <w:sz w:val="28"/>
                <w:szCs w:val="28"/>
              </w:rPr>
              <w:t>1</w:t>
            </w:r>
            <w:r w:rsidR="00320D97" w:rsidRPr="0029513D">
              <w:rPr>
                <w:rFonts w:hAnsi="標楷體" w:hint="eastAsia"/>
                <w:sz w:val="28"/>
                <w:szCs w:val="28"/>
              </w:rPr>
              <w:t>個月</w:t>
            </w:r>
            <w:r w:rsidR="003A14B8" w:rsidRPr="0029513D">
              <w:rPr>
                <w:rFonts w:hAnsi="標楷體" w:hint="eastAsia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4C07D12F" w:rsidR="005B1183" w:rsidRPr="0029513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同步發送單位</w:t>
            </w:r>
            <w:r w:rsidR="00536D47" w:rsidRPr="0029513D">
              <w:rPr>
                <w:rFonts w:hAnsi="標楷體" w:hint="eastAsia"/>
                <w:sz w:val="28"/>
                <w:szCs w:val="28"/>
              </w:rPr>
              <w:t>(</w:t>
            </w:r>
            <w:r w:rsidRPr="0029513D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536D47" w:rsidRPr="0029513D">
              <w:rPr>
                <w:rFonts w:hAnsi="標楷體" w:hint="eastAsia"/>
                <w:sz w:val="28"/>
                <w:szCs w:val="28"/>
              </w:rPr>
              <w:t>)</w:t>
            </w:r>
            <w:r w:rsidRPr="0029513D">
              <w:rPr>
                <w:rFonts w:hAnsi="標楷體" w:hint="eastAsia"/>
                <w:sz w:val="28"/>
                <w:szCs w:val="28"/>
              </w:rPr>
              <w:t>：</w:t>
            </w:r>
            <w:r w:rsidR="009E6C8A" w:rsidRPr="0029513D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29513D">
              <w:rPr>
                <w:rFonts w:hAnsi="標楷體" w:hint="eastAsia"/>
                <w:sz w:val="28"/>
                <w:szCs w:val="28"/>
              </w:rPr>
              <w:t>政府</w:t>
            </w:r>
            <w:r w:rsidR="00AA29B4" w:rsidRPr="0029513D">
              <w:rPr>
                <w:rFonts w:hAnsi="標楷體" w:hint="eastAsia"/>
                <w:sz w:val="28"/>
                <w:szCs w:val="28"/>
              </w:rPr>
              <w:t>法務局</w:t>
            </w:r>
            <w:r w:rsidR="00045A54" w:rsidRPr="0029513D">
              <w:rPr>
                <w:rFonts w:hAnsi="標楷體" w:hint="eastAsia"/>
                <w:sz w:val="28"/>
                <w:szCs w:val="28"/>
              </w:rPr>
              <w:t>。</w:t>
            </w:r>
          </w:p>
          <w:p w14:paraId="5233F7B5" w14:textId="77777777" w:rsidR="005B1183" w:rsidRPr="0029513D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29513D">
              <w:rPr>
                <w:rFonts w:hint="eastAsia"/>
                <w:sz w:val="28"/>
              </w:rPr>
              <w:t>五、資料品質</w:t>
            </w:r>
          </w:p>
          <w:p w14:paraId="2EB2B2CC" w14:textId="5EE62790" w:rsidR="009E6C8A" w:rsidRPr="0029513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320D97" w:rsidRPr="0029513D">
              <w:rPr>
                <w:rFonts w:hAnsi="標楷體" w:hint="eastAsia"/>
                <w:sz w:val="28"/>
                <w:szCs w:val="28"/>
              </w:rPr>
              <w:t>依據</w:t>
            </w:r>
            <w:proofErr w:type="gramStart"/>
            <w:r w:rsidR="00320D97" w:rsidRPr="0029513D">
              <w:rPr>
                <w:rFonts w:hAnsi="標楷體" w:hint="eastAsia"/>
                <w:sz w:val="28"/>
                <w:szCs w:val="28"/>
              </w:rPr>
              <w:t>本公所</w:t>
            </w:r>
            <w:proofErr w:type="gramEnd"/>
            <w:r w:rsidR="00320D97" w:rsidRPr="0029513D">
              <w:rPr>
                <w:rFonts w:hAnsi="標楷體" w:hint="eastAsia"/>
                <w:sz w:val="28"/>
                <w:szCs w:val="28"/>
              </w:rPr>
              <w:t>資料彙編</w:t>
            </w:r>
            <w:r w:rsidR="003A14B8" w:rsidRPr="0029513D">
              <w:rPr>
                <w:rFonts w:hAnsi="標楷體" w:hint="eastAsia"/>
                <w:sz w:val="28"/>
                <w:szCs w:val="28"/>
              </w:rPr>
              <w:t>。</w:t>
            </w:r>
          </w:p>
          <w:p w14:paraId="1881FFFF" w14:textId="77F90F5B" w:rsidR="004F3407" w:rsidRPr="0029513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951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9513D">
              <w:rPr>
                <w:rFonts w:hAnsi="標楷體" w:hint="eastAsia"/>
                <w:sz w:val="28"/>
                <w:szCs w:val="28"/>
              </w:rPr>
              <w:t>統計資料交叉查核及確保資料合理性之機制</w:t>
            </w:r>
            <w:r w:rsidR="00536D47" w:rsidRPr="0029513D">
              <w:rPr>
                <w:rFonts w:hAnsi="標楷體" w:hint="eastAsia"/>
                <w:sz w:val="28"/>
                <w:szCs w:val="28"/>
              </w:rPr>
              <w:t>(</w:t>
            </w:r>
            <w:r w:rsidRPr="0029513D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536D47" w:rsidRPr="0029513D">
              <w:rPr>
                <w:rFonts w:hAnsi="標楷體" w:hint="eastAsia"/>
                <w:sz w:val="28"/>
                <w:szCs w:val="28"/>
              </w:rPr>
              <w:t>)</w:t>
            </w:r>
            <w:r w:rsidRPr="0029513D">
              <w:rPr>
                <w:rFonts w:hAnsi="標楷體" w:hint="eastAsia"/>
                <w:sz w:val="28"/>
                <w:szCs w:val="28"/>
              </w:rPr>
              <w:t>：</w:t>
            </w:r>
            <w:r w:rsidR="003A14B8" w:rsidRPr="0029513D">
              <w:rPr>
                <w:rFonts w:hAnsi="標楷體" w:hint="eastAsia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29513D" w:rsidRDefault="005B1183" w:rsidP="005A1CE5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29513D">
              <w:rPr>
                <w:rFonts w:hint="eastAsia"/>
                <w:sz w:val="28"/>
              </w:rPr>
              <w:t>六、須注意及預定改變之事項</w:t>
            </w:r>
            <w:r w:rsidR="00536D47" w:rsidRPr="0029513D">
              <w:rPr>
                <w:rFonts w:hAnsi="標楷體" w:hint="eastAsia"/>
                <w:sz w:val="28"/>
                <w:szCs w:val="28"/>
              </w:rPr>
              <w:t>(</w:t>
            </w:r>
            <w:r w:rsidRPr="0029513D">
              <w:rPr>
                <w:rFonts w:hint="eastAsia"/>
                <w:sz w:val="28"/>
              </w:rPr>
              <w:t>說明預定修正之資料、定義、統計方法等及其修正原因</w:t>
            </w:r>
            <w:r w:rsidR="00536D47" w:rsidRPr="0029513D">
              <w:rPr>
                <w:rFonts w:hint="eastAsia"/>
                <w:sz w:val="28"/>
              </w:rPr>
              <w:t>)</w:t>
            </w:r>
            <w:r w:rsidRPr="0029513D">
              <w:rPr>
                <w:rFonts w:hint="eastAsia"/>
                <w:sz w:val="28"/>
              </w:rPr>
              <w:t>：</w:t>
            </w:r>
            <w:r w:rsidR="00921D58" w:rsidRPr="0029513D">
              <w:rPr>
                <w:rFonts w:hint="eastAsia"/>
                <w:sz w:val="28"/>
              </w:rPr>
              <w:t>無</w:t>
            </w:r>
            <w:r w:rsidR="001E6BB4" w:rsidRPr="0029513D">
              <w:rPr>
                <w:rFonts w:hAnsi="標楷體" w:hint="eastAsia"/>
                <w:sz w:val="28"/>
              </w:rPr>
              <w:t>。</w:t>
            </w:r>
          </w:p>
          <w:p w14:paraId="06E1FDB5" w14:textId="77777777" w:rsidR="00CD0DA5" w:rsidRPr="0029513D" w:rsidRDefault="00CD0DA5" w:rsidP="005A1CE5">
            <w:pPr>
              <w:spacing w:before="240" w:line="360" w:lineRule="exact"/>
              <w:ind w:left="600" w:hanging="600"/>
              <w:jc w:val="both"/>
            </w:pPr>
            <w:r w:rsidRPr="0029513D">
              <w:rPr>
                <w:rFonts w:hint="eastAsia"/>
                <w:sz w:val="28"/>
              </w:rPr>
              <w:t>七、其他事項：</w:t>
            </w:r>
            <w:r w:rsidR="00921D58" w:rsidRPr="0029513D">
              <w:rPr>
                <w:rFonts w:hint="eastAsia"/>
                <w:sz w:val="28"/>
              </w:rPr>
              <w:t>無</w:t>
            </w:r>
            <w:r w:rsidR="001E6BB4" w:rsidRPr="0029513D">
              <w:rPr>
                <w:rFonts w:hAnsi="標楷體" w:hint="eastAsia"/>
                <w:sz w:val="28"/>
              </w:rPr>
              <w:t>。</w:t>
            </w:r>
          </w:p>
        </w:tc>
      </w:tr>
    </w:tbl>
    <w:p w14:paraId="63267FF8" w14:textId="77777777" w:rsidR="001C58A9" w:rsidRPr="00CE3D0A" w:rsidRDefault="001C58A9" w:rsidP="005A1CE5">
      <w:pPr>
        <w:jc w:val="both"/>
        <w:rPr>
          <w:color w:val="000000" w:themeColor="text1"/>
        </w:rPr>
      </w:pPr>
    </w:p>
    <w:sectPr w:rsidR="001C58A9" w:rsidRPr="00CE3D0A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D9A4B" w14:textId="77777777" w:rsidR="00F937EF" w:rsidRDefault="00F937EF" w:rsidP="004C6E3D">
      <w:r>
        <w:separator/>
      </w:r>
    </w:p>
  </w:endnote>
  <w:endnote w:type="continuationSeparator" w:id="0">
    <w:p w14:paraId="7CFC7989" w14:textId="77777777" w:rsidR="00F937EF" w:rsidRDefault="00F937EF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9525C" w14:textId="77777777" w:rsidR="00F937EF" w:rsidRDefault="00F937EF" w:rsidP="004C6E3D">
      <w:r>
        <w:separator/>
      </w:r>
    </w:p>
  </w:footnote>
  <w:footnote w:type="continuationSeparator" w:id="0">
    <w:p w14:paraId="65F45B08" w14:textId="77777777" w:rsidR="00F937EF" w:rsidRDefault="00F937EF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1F8"/>
    <w:rsid w:val="0011759C"/>
    <w:rsid w:val="00134238"/>
    <w:rsid w:val="00134B84"/>
    <w:rsid w:val="001413A2"/>
    <w:rsid w:val="0016482F"/>
    <w:rsid w:val="00176781"/>
    <w:rsid w:val="001834A5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406B9"/>
    <w:rsid w:val="00256600"/>
    <w:rsid w:val="002568C4"/>
    <w:rsid w:val="002700CC"/>
    <w:rsid w:val="002724C6"/>
    <w:rsid w:val="0029513D"/>
    <w:rsid w:val="002A041D"/>
    <w:rsid w:val="002B6821"/>
    <w:rsid w:val="002F130E"/>
    <w:rsid w:val="002F5B22"/>
    <w:rsid w:val="002F6074"/>
    <w:rsid w:val="003150D1"/>
    <w:rsid w:val="00315B3D"/>
    <w:rsid w:val="00316FA8"/>
    <w:rsid w:val="00320D97"/>
    <w:rsid w:val="003219CC"/>
    <w:rsid w:val="0033083E"/>
    <w:rsid w:val="00337D68"/>
    <w:rsid w:val="00346E84"/>
    <w:rsid w:val="0035534B"/>
    <w:rsid w:val="0036069A"/>
    <w:rsid w:val="003804B0"/>
    <w:rsid w:val="003A14B8"/>
    <w:rsid w:val="003B1088"/>
    <w:rsid w:val="003D358E"/>
    <w:rsid w:val="003D4E46"/>
    <w:rsid w:val="003D6282"/>
    <w:rsid w:val="004034A3"/>
    <w:rsid w:val="0041286C"/>
    <w:rsid w:val="004244F2"/>
    <w:rsid w:val="004318B3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1EDF"/>
    <w:rsid w:val="00576823"/>
    <w:rsid w:val="00577A38"/>
    <w:rsid w:val="00581673"/>
    <w:rsid w:val="00582284"/>
    <w:rsid w:val="005A1CE5"/>
    <w:rsid w:val="005A3F94"/>
    <w:rsid w:val="005A4F90"/>
    <w:rsid w:val="005B1183"/>
    <w:rsid w:val="005B45E5"/>
    <w:rsid w:val="005D0625"/>
    <w:rsid w:val="0060058D"/>
    <w:rsid w:val="00606D11"/>
    <w:rsid w:val="00623E7B"/>
    <w:rsid w:val="006251CD"/>
    <w:rsid w:val="00653D0F"/>
    <w:rsid w:val="0065705F"/>
    <w:rsid w:val="00662857"/>
    <w:rsid w:val="006657D4"/>
    <w:rsid w:val="00683EB8"/>
    <w:rsid w:val="00694583"/>
    <w:rsid w:val="00695190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E69C2"/>
    <w:rsid w:val="007F0349"/>
    <w:rsid w:val="007F5002"/>
    <w:rsid w:val="00801D0A"/>
    <w:rsid w:val="008125DF"/>
    <w:rsid w:val="00815220"/>
    <w:rsid w:val="00825F25"/>
    <w:rsid w:val="00852DD5"/>
    <w:rsid w:val="00857EF0"/>
    <w:rsid w:val="00861DFF"/>
    <w:rsid w:val="008631BA"/>
    <w:rsid w:val="00863559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85975"/>
    <w:rsid w:val="0099595D"/>
    <w:rsid w:val="009A1E37"/>
    <w:rsid w:val="009A529D"/>
    <w:rsid w:val="009B0849"/>
    <w:rsid w:val="009D1DEA"/>
    <w:rsid w:val="009E3EBC"/>
    <w:rsid w:val="009E55B6"/>
    <w:rsid w:val="009E6C8A"/>
    <w:rsid w:val="009F2744"/>
    <w:rsid w:val="00A052FF"/>
    <w:rsid w:val="00A17917"/>
    <w:rsid w:val="00A20B65"/>
    <w:rsid w:val="00A36721"/>
    <w:rsid w:val="00A45A9E"/>
    <w:rsid w:val="00A60F24"/>
    <w:rsid w:val="00A71C8B"/>
    <w:rsid w:val="00A72AF6"/>
    <w:rsid w:val="00A95D6A"/>
    <w:rsid w:val="00AA12F1"/>
    <w:rsid w:val="00AA29B4"/>
    <w:rsid w:val="00AD02D5"/>
    <w:rsid w:val="00AD6D2A"/>
    <w:rsid w:val="00AE035A"/>
    <w:rsid w:val="00AE301D"/>
    <w:rsid w:val="00AF0E77"/>
    <w:rsid w:val="00B0085A"/>
    <w:rsid w:val="00B05496"/>
    <w:rsid w:val="00B20544"/>
    <w:rsid w:val="00B304AF"/>
    <w:rsid w:val="00B5332C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5014D"/>
    <w:rsid w:val="00C61275"/>
    <w:rsid w:val="00C64FEC"/>
    <w:rsid w:val="00C717FA"/>
    <w:rsid w:val="00C814D1"/>
    <w:rsid w:val="00C84F4D"/>
    <w:rsid w:val="00CB4271"/>
    <w:rsid w:val="00CD0DA5"/>
    <w:rsid w:val="00CE3D0A"/>
    <w:rsid w:val="00D00E7C"/>
    <w:rsid w:val="00D04716"/>
    <w:rsid w:val="00D240F7"/>
    <w:rsid w:val="00D35EC4"/>
    <w:rsid w:val="00D66D96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F0542"/>
    <w:rsid w:val="00DF15C0"/>
    <w:rsid w:val="00DF6F0D"/>
    <w:rsid w:val="00E06696"/>
    <w:rsid w:val="00E26A0C"/>
    <w:rsid w:val="00E328EE"/>
    <w:rsid w:val="00E34987"/>
    <w:rsid w:val="00E379F3"/>
    <w:rsid w:val="00E54CF7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937EF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68ADD-A983-45C8-BB38-3E1933478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884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蘇強</cp:lastModifiedBy>
  <cp:revision>2</cp:revision>
  <dcterms:created xsi:type="dcterms:W3CDTF">2025-10-20T06:42:00Z</dcterms:created>
  <dcterms:modified xsi:type="dcterms:W3CDTF">2025-10-20T06:42:00Z</dcterms:modified>
</cp:coreProperties>
</file>