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A4" w:rsidRPr="00D75A04" w:rsidRDefault="00584EA4" w:rsidP="00584EA4">
      <w:pPr>
        <w:spacing w:line="360" w:lineRule="exact"/>
        <w:jc w:val="center"/>
        <w:rPr>
          <w:b/>
          <w:bCs/>
          <w:spacing w:val="-4"/>
          <w:sz w:val="28"/>
          <w:szCs w:val="28"/>
        </w:rPr>
      </w:pPr>
      <w:r w:rsidRPr="00D75A04">
        <w:rPr>
          <w:rFonts w:hint="eastAsia"/>
          <w:b/>
          <w:bCs/>
          <w:spacing w:val="-4"/>
          <w:sz w:val="28"/>
          <w:szCs w:val="28"/>
        </w:rPr>
        <w:t>統計資料背景說明</w:t>
      </w:r>
    </w:p>
    <w:p w:rsidR="00584EA4" w:rsidRPr="00D75A04" w:rsidRDefault="00584EA4" w:rsidP="00584EA4">
      <w:pPr>
        <w:spacing w:line="360" w:lineRule="exact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資料種類：營造業統計</w:t>
      </w:r>
    </w:p>
    <w:p w:rsidR="00584EA4" w:rsidRPr="00D75A04" w:rsidRDefault="00584EA4" w:rsidP="00584EA4">
      <w:pPr>
        <w:spacing w:line="360" w:lineRule="exact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資料項目：</w:t>
      </w:r>
      <w:r>
        <w:rPr>
          <w:rFonts w:hint="eastAsia"/>
          <w:sz w:val="28"/>
          <w:szCs w:val="28"/>
        </w:rPr>
        <w:t>桃園市建築物機械停車設備安全檢查</w:t>
      </w:r>
      <w:r w:rsidR="00681E9F" w:rsidRPr="00681E9F">
        <w:rPr>
          <w:rFonts w:hint="eastAsia"/>
          <w:sz w:val="28"/>
          <w:szCs w:val="28"/>
        </w:rPr>
        <w:t>統計</w:t>
      </w:r>
      <w:bookmarkStart w:id="0" w:name="_GoBack"/>
      <w:bookmarkEnd w:id="0"/>
    </w:p>
    <w:p w:rsidR="00584EA4" w:rsidRPr="00D75A04" w:rsidRDefault="00584EA4" w:rsidP="00584EA4">
      <w:pPr>
        <w:spacing w:line="360" w:lineRule="exact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一、發布及編製機關單位</w:t>
      </w:r>
    </w:p>
    <w:p w:rsidR="00584EA4" w:rsidRPr="00584EA4" w:rsidRDefault="00584EA4" w:rsidP="00584EA4">
      <w:pPr>
        <w:spacing w:line="360" w:lineRule="exact"/>
        <w:ind w:left="720" w:hanging="426"/>
        <w:rPr>
          <w:spacing w:val="-4"/>
          <w:sz w:val="28"/>
          <w:szCs w:val="28"/>
        </w:rPr>
      </w:pPr>
      <w:r w:rsidRPr="00584EA4">
        <w:rPr>
          <w:rFonts w:hint="eastAsia"/>
          <w:spacing w:val="-4"/>
          <w:sz w:val="28"/>
          <w:szCs w:val="28"/>
        </w:rPr>
        <w:t>＊發布機關、單位：</w:t>
      </w:r>
      <w:r w:rsidR="00DF3F53" w:rsidRPr="00DF3F53">
        <w:rPr>
          <w:rFonts w:hint="eastAsia"/>
          <w:spacing w:val="-4"/>
          <w:sz w:val="28"/>
          <w:szCs w:val="28"/>
        </w:rPr>
        <w:t>桃園市政府建築管理處會計室</w:t>
      </w:r>
    </w:p>
    <w:p w:rsidR="00584EA4" w:rsidRPr="00584EA4" w:rsidRDefault="00584EA4" w:rsidP="00584EA4">
      <w:pPr>
        <w:spacing w:line="360" w:lineRule="exact"/>
        <w:ind w:left="720" w:hanging="426"/>
        <w:rPr>
          <w:spacing w:val="-10"/>
          <w:sz w:val="28"/>
          <w:szCs w:val="28"/>
        </w:rPr>
      </w:pPr>
      <w:proofErr w:type="gramStart"/>
      <w:r w:rsidRPr="00584EA4">
        <w:rPr>
          <w:rFonts w:hint="eastAsia"/>
          <w:sz w:val="28"/>
          <w:szCs w:val="28"/>
        </w:rPr>
        <w:t>＊</w:t>
      </w:r>
      <w:proofErr w:type="gramEnd"/>
      <w:r w:rsidRPr="00584EA4">
        <w:rPr>
          <w:rFonts w:hint="eastAsia"/>
          <w:sz w:val="28"/>
          <w:szCs w:val="28"/>
        </w:rPr>
        <w:t>編製單位： 桃園市政府建築管理處使用管理科</w:t>
      </w:r>
    </w:p>
    <w:p w:rsidR="00584EA4" w:rsidRPr="00FA78C5" w:rsidRDefault="00584EA4" w:rsidP="00584EA4">
      <w:pPr>
        <w:spacing w:line="360" w:lineRule="exact"/>
        <w:ind w:left="720" w:hanging="426"/>
        <w:rPr>
          <w:sz w:val="28"/>
          <w:szCs w:val="28"/>
        </w:rPr>
      </w:pPr>
      <w:proofErr w:type="gramStart"/>
      <w:r w:rsidRPr="00FA78C5">
        <w:rPr>
          <w:rFonts w:hint="eastAsia"/>
          <w:sz w:val="28"/>
          <w:szCs w:val="28"/>
        </w:rPr>
        <w:t>＊</w:t>
      </w:r>
      <w:proofErr w:type="gramEnd"/>
      <w:r w:rsidRPr="00FA78C5">
        <w:rPr>
          <w:rFonts w:hint="eastAsia"/>
          <w:sz w:val="28"/>
          <w:szCs w:val="28"/>
        </w:rPr>
        <w:t>聯絡電話：</w:t>
      </w:r>
      <w:r w:rsidRPr="00FA78C5">
        <w:rPr>
          <w:sz w:val="28"/>
          <w:szCs w:val="28"/>
        </w:rPr>
        <w:t>(03)3322101#5784</w:t>
      </w:r>
    </w:p>
    <w:p w:rsidR="00584EA4" w:rsidRPr="00FA78C5" w:rsidRDefault="00584EA4" w:rsidP="00584EA4">
      <w:pPr>
        <w:spacing w:line="360" w:lineRule="exact"/>
        <w:ind w:left="720" w:hanging="426"/>
        <w:rPr>
          <w:sz w:val="28"/>
          <w:szCs w:val="28"/>
        </w:rPr>
      </w:pPr>
      <w:proofErr w:type="gramStart"/>
      <w:r w:rsidRPr="00FA78C5">
        <w:rPr>
          <w:rFonts w:hint="eastAsia"/>
          <w:sz w:val="28"/>
          <w:szCs w:val="28"/>
        </w:rPr>
        <w:t>＊</w:t>
      </w:r>
      <w:proofErr w:type="gramEnd"/>
      <w:r w:rsidRPr="00FA78C5">
        <w:rPr>
          <w:rFonts w:hint="eastAsia"/>
          <w:sz w:val="28"/>
          <w:szCs w:val="28"/>
        </w:rPr>
        <w:t>傳真：</w:t>
      </w:r>
      <w:r w:rsidRPr="00FA78C5">
        <w:rPr>
          <w:sz w:val="28"/>
          <w:szCs w:val="28"/>
        </w:rPr>
        <w:t>(03)3322963</w:t>
      </w:r>
    </w:p>
    <w:p w:rsidR="00584EA4" w:rsidRPr="00584EA4" w:rsidRDefault="00584EA4" w:rsidP="00584EA4">
      <w:pPr>
        <w:spacing w:line="360" w:lineRule="exact"/>
        <w:ind w:left="720" w:hanging="426"/>
        <w:rPr>
          <w:sz w:val="28"/>
          <w:szCs w:val="28"/>
        </w:rPr>
      </w:pPr>
      <w:r w:rsidRPr="00FA78C5">
        <w:rPr>
          <w:rFonts w:hint="eastAsia"/>
          <w:sz w:val="28"/>
          <w:szCs w:val="28"/>
        </w:rPr>
        <w:t>＊電子信箱：</w:t>
      </w:r>
      <w:r w:rsidR="008A57D9">
        <w:rPr>
          <w:rFonts w:hint="eastAsia"/>
          <w:sz w:val="28"/>
          <w:szCs w:val="28"/>
        </w:rPr>
        <w:t>10027802</w:t>
      </w:r>
      <w:r w:rsidRPr="00FA78C5">
        <w:rPr>
          <w:sz w:val="28"/>
          <w:szCs w:val="28"/>
        </w:rPr>
        <w:t>@mail.tycg.gov.tw</w:t>
      </w:r>
    </w:p>
    <w:p w:rsidR="00584EA4" w:rsidRPr="00D75A04" w:rsidRDefault="00584EA4" w:rsidP="00584EA4">
      <w:pPr>
        <w:spacing w:line="360" w:lineRule="exact"/>
        <w:ind w:left="540" w:hanging="540"/>
        <w:rPr>
          <w:sz w:val="28"/>
          <w:szCs w:val="28"/>
        </w:rPr>
      </w:pPr>
      <w:r w:rsidRPr="00584EA4">
        <w:rPr>
          <w:rFonts w:hint="eastAsia"/>
          <w:sz w:val="28"/>
          <w:szCs w:val="28"/>
        </w:rPr>
        <w:t>二、發布形式</w:t>
      </w:r>
    </w:p>
    <w:p w:rsidR="00584EA4" w:rsidRPr="00D75A04" w:rsidRDefault="00584EA4" w:rsidP="00584EA4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口頭：</w:t>
      </w:r>
    </w:p>
    <w:p w:rsidR="00584EA4" w:rsidRPr="00D75A04" w:rsidRDefault="00584EA4" w:rsidP="00584EA4">
      <w:pPr>
        <w:spacing w:line="360" w:lineRule="exact"/>
        <w:rPr>
          <w:sz w:val="28"/>
          <w:szCs w:val="28"/>
        </w:rPr>
      </w:pPr>
      <w:r w:rsidRPr="00D75A04">
        <w:rPr>
          <w:sz w:val="28"/>
          <w:szCs w:val="28"/>
        </w:rPr>
        <w:t xml:space="preserve">         </w:t>
      </w:r>
      <w:r w:rsidRPr="00D75A04">
        <w:rPr>
          <w:rFonts w:hint="eastAsia"/>
          <w:sz w:val="28"/>
          <w:szCs w:val="28"/>
        </w:rPr>
        <w:t>（ ）記者會或說明會</w:t>
      </w:r>
    </w:p>
    <w:p w:rsidR="00584EA4" w:rsidRPr="00D75A04" w:rsidRDefault="00584EA4" w:rsidP="00584EA4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書面：</w:t>
      </w:r>
    </w:p>
    <w:p w:rsidR="00584EA4" w:rsidRPr="00D75A04" w:rsidRDefault="00584EA4" w:rsidP="00584EA4">
      <w:pPr>
        <w:spacing w:line="360" w:lineRule="exact"/>
        <w:ind w:left="294"/>
        <w:rPr>
          <w:sz w:val="28"/>
          <w:szCs w:val="28"/>
        </w:rPr>
      </w:pPr>
      <w:r w:rsidRPr="00D75A04">
        <w:rPr>
          <w:sz w:val="28"/>
          <w:szCs w:val="28"/>
        </w:rPr>
        <w:t xml:space="preserve">       </w:t>
      </w:r>
      <w:r w:rsidRPr="00D75A04">
        <w:rPr>
          <w:rFonts w:hint="eastAsia"/>
          <w:sz w:val="28"/>
          <w:szCs w:val="28"/>
        </w:rPr>
        <w:t>（</w:t>
      </w:r>
      <w:r w:rsidRPr="00D75A04">
        <w:rPr>
          <w:sz w:val="28"/>
          <w:szCs w:val="28"/>
        </w:rPr>
        <w:t xml:space="preserve"> </w:t>
      </w:r>
      <w:r w:rsidRPr="00D75A04">
        <w:rPr>
          <w:rFonts w:hint="eastAsia"/>
          <w:sz w:val="28"/>
          <w:szCs w:val="28"/>
        </w:rPr>
        <w:t>）新聞稿</w:t>
      </w:r>
      <w:r w:rsidRPr="00D75A04">
        <w:rPr>
          <w:sz w:val="28"/>
          <w:szCs w:val="28"/>
        </w:rPr>
        <w:t xml:space="preserve">   </w:t>
      </w:r>
      <w:r w:rsidRPr="00D75A04">
        <w:rPr>
          <w:rFonts w:hint="eastAsia"/>
          <w:sz w:val="28"/>
          <w:szCs w:val="28"/>
        </w:rPr>
        <w:t>（</w:t>
      </w:r>
      <w:proofErr w:type="gramStart"/>
      <w:r w:rsidRPr="00D75A04">
        <w:rPr>
          <w:rFonts w:hint="eastAsia"/>
          <w:sz w:val="28"/>
          <w:szCs w:val="28"/>
        </w:rPr>
        <w:t>）</w:t>
      </w:r>
      <w:proofErr w:type="gramEnd"/>
      <w:r w:rsidRPr="00D75A04">
        <w:rPr>
          <w:rFonts w:hint="eastAsia"/>
          <w:sz w:val="28"/>
          <w:szCs w:val="28"/>
        </w:rPr>
        <w:t>報表  （ ）書刊，刊名：</w:t>
      </w:r>
    </w:p>
    <w:p w:rsidR="00584EA4" w:rsidRPr="00D75A04" w:rsidRDefault="00584EA4" w:rsidP="00584EA4">
      <w:pPr>
        <w:spacing w:line="360" w:lineRule="exact"/>
        <w:ind w:left="294"/>
        <w:rPr>
          <w:sz w:val="28"/>
          <w:szCs w:val="28"/>
        </w:rPr>
      </w:pPr>
      <w:proofErr w:type="gramStart"/>
      <w:r w:rsidRPr="00D75A04">
        <w:rPr>
          <w:rFonts w:hint="eastAsia"/>
          <w:sz w:val="28"/>
          <w:szCs w:val="28"/>
        </w:rPr>
        <w:t>＊</w:t>
      </w:r>
      <w:proofErr w:type="gramEnd"/>
      <w:r w:rsidRPr="00D75A04">
        <w:rPr>
          <w:rFonts w:hint="eastAsia"/>
          <w:sz w:val="28"/>
          <w:szCs w:val="28"/>
        </w:rPr>
        <w:t>電子媒體：</w:t>
      </w:r>
    </w:p>
    <w:p w:rsidR="00897DA4" w:rsidRDefault="00584EA4" w:rsidP="00584EA4">
      <w:pPr>
        <w:spacing w:line="360" w:lineRule="exact"/>
        <w:ind w:left="966" w:right="-328" w:hanging="294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（</w:t>
      </w:r>
      <w:r w:rsidR="00897DA4">
        <w:rPr>
          <w:rFonts w:hint="eastAsia"/>
          <w:sz w:val="28"/>
          <w:szCs w:val="28"/>
        </w:rPr>
        <w:t xml:space="preserve"> </w:t>
      </w:r>
      <w:r w:rsidRPr="00D75A04">
        <w:rPr>
          <w:rFonts w:hint="eastAsia"/>
          <w:sz w:val="28"/>
          <w:szCs w:val="28"/>
        </w:rPr>
        <w:t>）</w:t>
      </w:r>
      <w:proofErr w:type="gramStart"/>
      <w:r w:rsidRPr="00D75A04">
        <w:rPr>
          <w:rFonts w:hint="eastAsia"/>
          <w:sz w:val="28"/>
          <w:szCs w:val="28"/>
        </w:rPr>
        <w:t>線上書刊</w:t>
      </w:r>
      <w:proofErr w:type="gramEnd"/>
      <w:r w:rsidRPr="00D75A04">
        <w:rPr>
          <w:rFonts w:hint="eastAsia"/>
          <w:sz w:val="28"/>
          <w:szCs w:val="28"/>
        </w:rPr>
        <w:t>及資料庫，網址：</w:t>
      </w:r>
    </w:p>
    <w:p w:rsidR="00584EA4" w:rsidRDefault="00584EA4" w:rsidP="00584EA4">
      <w:pPr>
        <w:spacing w:line="360" w:lineRule="exact"/>
        <w:ind w:left="966" w:right="-328" w:hanging="294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（</w:t>
      </w:r>
      <w:r w:rsidRPr="00D75A04">
        <w:rPr>
          <w:sz w:val="28"/>
          <w:szCs w:val="28"/>
        </w:rPr>
        <w:t xml:space="preserve"> </w:t>
      </w:r>
      <w:r w:rsidRPr="00D75A04">
        <w:rPr>
          <w:rFonts w:hint="eastAsia"/>
          <w:sz w:val="28"/>
          <w:szCs w:val="28"/>
        </w:rPr>
        <w:t>）磁片</w:t>
      </w:r>
      <w:r w:rsidRPr="00D75A04">
        <w:rPr>
          <w:sz w:val="28"/>
          <w:szCs w:val="28"/>
        </w:rPr>
        <w:t xml:space="preserve">   </w:t>
      </w:r>
      <w:r w:rsidRPr="00D75A04">
        <w:rPr>
          <w:rFonts w:hint="eastAsia"/>
          <w:sz w:val="28"/>
          <w:szCs w:val="28"/>
        </w:rPr>
        <w:t>（</w:t>
      </w:r>
      <w:r w:rsidRPr="00D75A04">
        <w:rPr>
          <w:sz w:val="28"/>
          <w:szCs w:val="28"/>
        </w:rPr>
        <w:t xml:space="preserve"> </w:t>
      </w:r>
      <w:r w:rsidRPr="00D75A04">
        <w:rPr>
          <w:rFonts w:hint="eastAsia"/>
          <w:sz w:val="28"/>
          <w:szCs w:val="28"/>
        </w:rPr>
        <w:t>）光碟片</w:t>
      </w:r>
      <w:r w:rsidRPr="00D75A04">
        <w:rPr>
          <w:sz w:val="28"/>
          <w:szCs w:val="28"/>
        </w:rPr>
        <w:t xml:space="preserve">  </w:t>
      </w:r>
      <w:r w:rsidRPr="00D75A04">
        <w:rPr>
          <w:rFonts w:hint="eastAsia"/>
          <w:sz w:val="28"/>
          <w:szCs w:val="28"/>
        </w:rPr>
        <w:t>（</w:t>
      </w:r>
      <w:r w:rsidR="00EF4929" w:rsidRPr="00D75A04">
        <w:rPr>
          <w:rFonts w:hint="eastAsia"/>
          <w:sz w:val="28"/>
          <w:szCs w:val="28"/>
        </w:rPr>
        <w:t>v</w:t>
      </w:r>
      <w:r w:rsidRPr="00D75A04">
        <w:rPr>
          <w:rFonts w:hint="eastAsia"/>
          <w:sz w:val="28"/>
          <w:szCs w:val="28"/>
        </w:rPr>
        <w:t>）其他</w:t>
      </w:r>
    </w:p>
    <w:p w:rsidR="00EF4929" w:rsidRPr="00EF4929" w:rsidRDefault="00EF4929" w:rsidP="00EF4929">
      <w:pPr>
        <w:ind w:firstLine="475"/>
        <w:rPr>
          <w:rFonts w:ascii="Calibri" w:eastAsia="新細明體"/>
        </w:rPr>
      </w:pPr>
      <w:r w:rsidRPr="00EF4929">
        <w:t>Open Document File (</w:t>
      </w:r>
      <w:proofErr w:type="spellStart"/>
      <w:r w:rsidRPr="00EF4929">
        <w:t>odf</w:t>
      </w:r>
      <w:proofErr w:type="spellEnd"/>
      <w:r w:rsidRPr="00EF4929">
        <w:t>)</w:t>
      </w:r>
      <w:r w:rsidRPr="00EF4929">
        <w:rPr>
          <w:rFonts w:hAnsi="標楷體" w:hint="eastAsia"/>
        </w:rPr>
        <w:t>、</w:t>
      </w:r>
      <w:r w:rsidRPr="00EF4929">
        <w:t xml:space="preserve">Portable Document Format (pdf) </w:t>
      </w:r>
      <w:r w:rsidRPr="00EF4929">
        <w:rPr>
          <w:rFonts w:hAnsi="標楷體" w:hint="eastAsia"/>
        </w:rPr>
        <w:t>或</w:t>
      </w:r>
      <w:r w:rsidRPr="00EF4929">
        <w:t>Excel</w:t>
      </w:r>
      <w:r w:rsidRPr="00EF4929">
        <w:rPr>
          <w:rFonts w:hAnsi="標楷體" w:hint="eastAsia"/>
        </w:rPr>
        <w:t>檔案。</w:t>
      </w:r>
    </w:p>
    <w:p w:rsidR="00584EA4" w:rsidRPr="00D75A04" w:rsidRDefault="00584EA4" w:rsidP="00584EA4">
      <w:pPr>
        <w:spacing w:before="240" w:line="360" w:lineRule="exact"/>
        <w:ind w:left="616" w:hanging="616"/>
        <w:rPr>
          <w:sz w:val="28"/>
          <w:szCs w:val="28"/>
        </w:rPr>
      </w:pPr>
      <w:r w:rsidRPr="00D75A04">
        <w:rPr>
          <w:rFonts w:hint="eastAsia"/>
          <w:sz w:val="28"/>
          <w:szCs w:val="28"/>
        </w:rPr>
        <w:t>三、資料範圍、週期及時效</w:t>
      </w:r>
    </w:p>
    <w:p w:rsidR="00584EA4" w:rsidRPr="00F41166" w:rsidRDefault="00584EA4" w:rsidP="00584EA4">
      <w:pPr>
        <w:spacing w:line="360" w:lineRule="exact"/>
        <w:ind w:firstLine="280"/>
        <w:rPr>
          <w:sz w:val="28"/>
          <w:szCs w:val="28"/>
        </w:rPr>
      </w:pPr>
      <w:proofErr w:type="gramStart"/>
      <w:r w:rsidRPr="00D75A04">
        <w:rPr>
          <w:rFonts w:hint="eastAsia"/>
          <w:sz w:val="28"/>
          <w:szCs w:val="28"/>
        </w:rPr>
        <w:t>＊</w:t>
      </w:r>
      <w:proofErr w:type="gramEnd"/>
      <w:r w:rsidRPr="00D75A04">
        <w:rPr>
          <w:rFonts w:hint="eastAsia"/>
          <w:sz w:val="28"/>
          <w:szCs w:val="28"/>
        </w:rPr>
        <w:t>統計地區範圍及對象：</w:t>
      </w:r>
      <w:r>
        <w:rPr>
          <w:rFonts w:hint="eastAsia"/>
          <w:sz w:val="28"/>
          <w:szCs w:val="28"/>
        </w:rPr>
        <w:t>凡桃園市</w:t>
      </w:r>
      <w:r w:rsidRPr="00BF105A">
        <w:rPr>
          <w:rFonts w:hint="eastAsia"/>
          <w:sz w:val="28"/>
          <w:szCs w:val="28"/>
        </w:rPr>
        <w:t>建築物機械停車設備，</w:t>
      </w:r>
      <w:proofErr w:type="gramStart"/>
      <w:r w:rsidRPr="00BF105A">
        <w:rPr>
          <w:rFonts w:hint="eastAsia"/>
          <w:sz w:val="28"/>
          <w:szCs w:val="28"/>
        </w:rPr>
        <w:t>均為統計</w:t>
      </w:r>
      <w:proofErr w:type="gramEnd"/>
      <w:r w:rsidRPr="00BF105A">
        <w:rPr>
          <w:rFonts w:hint="eastAsia"/>
          <w:sz w:val="28"/>
          <w:szCs w:val="28"/>
        </w:rPr>
        <w:t>對象</w:t>
      </w:r>
      <w:r w:rsidRPr="00F41166">
        <w:rPr>
          <w:rFonts w:hint="eastAsia"/>
          <w:sz w:val="28"/>
          <w:szCs w:val="28"/>
        </w:rPr>
        <w:t>。</w:t>
      </w:r>
    </w:p>
    <w:p w:rsidR="00584EA4" w:rsidRPr="00F41166" w:rsidRDefault="00584EA4" w:rsidP="00584EA4">
      <w:pPr>
        <w:spacing w:line="360" w:lineRule="exact"/>
        <w:ind w:firstLine="280"/>
        <w:rPr>
          <w:sz w:val="28"/>
          <w:szCs w:val="28"/>
        </w:rPr>
      </w:pPr>
      <w:proofErr w:type="gramStart"/>
      <w:r w:rsidRPr="00D75A04">
        <w:rPr>
          <w:rFonts w:hint="eastAsia"/>
          <w:sz w:val="28"/>
          <w:szCs w:val="28"/>
        </w:rPr>
        <w:t>＊</w:t>
      </w:r>
      <w:proofErr w:type="gramEnd"/>
      <w:r w:rsidRPr="00D75A04">
        <w:rPr>
          <w:rFonts w:hint="eastAsia"/>
          <w:sz w:val="28"/>
          <w:szCs w:val="28"/>
        </w:rPr>
        <w:t>統計標準時間：</w:t>
      </w:r>
      <w:r w:rsidRPr="00F20CF4">
        <w:rPr>
          <w:rFonts w:hint="eastAsia"/>
          <w:sz w:val="28"/>
          <w:szCs w:val="28"/>
        </w:rPr>
        <w:t>以每年1月至12月之事實為</w:t>
      </w:r>
      <w:proofErr w:type="gramStart"/>
      <w:r w:rsidRPr="00F20CF4">
        <w:rPr>
          <w:rFonts w:hint="eastAsia"/>
          <w:sz w:val="28"/>
          <w:szCs w:val="28"/>
        </w:rPr>
        <w:t>準</w:t>
      </w:r>
      <w:proofErr w:type="gramEnd"/>
      <w:r w:rsidRPr="00F20CF4">
        <w:rPr>
          <w:rFonts w:hint="eastAsia"/>
          <w:sz w:val="28"/>
          <w:szCs w:val="28"/>
        </w:rPr>
        <w:t>。</w:t>
      </w:r>
    </w:p>
    <w:p w:rsidR="00584EA4" w:rsidRDefault="00584EA4" w:rsidP="00584EA4">
      <w:pPr>
        <w:spacing w:line="360" w:lineRule="exact"/>
        <w:ind w:firstLine="280"/>
        <w:rPr>
          <w:sz w:val="28"/>
          <w:szCs w:val="28"/>
        </w:rPr>
      </w:pPr>
      <w:proofErr w:type="gramStart"/>
      <w:r w:rsidRPr="00F41166">
        <w:rPr>
          <w:rFonts w:hint="eastAsia"/>
          <w:sz w:val="28"/>
          <w:szCs w:val="28"/>
        </w:rPr>
        <w:t>＊</w:t>
      </w:r>
      <w:proofErr w:type="gramEnd"/>
      <w:r w:rsidRPr="00F41166">
        <w:rPr>
          <w:rFonts w:hint="eastAsia"/>
          <w:sz w:val="28"/>
          <w:szCs w:val="28"/>
        </w:rPr>
        <w:t>統計項目定義：</w:t>
      </w:r>
      <w:r w:rsidRPr="00F41166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（一）</w:t>
      </w:r>
      <w:r w:rsidRPr="00103831">
        <w:rPr>
          <w:rFonts w:hint="eastAsia"/>
          <w:sz w:val="28"/>
          <w:szCs w:val="28"/>
        </w:rPr>
        <w:t>垂直循環型：由2個以上之</w:t>
      </w:r>
      <w:proofErr w:type="gramStart"/>
      <w:r w:rsidRPr="00103831">
        <w:rPr>
          <w:rFonts w:hint="eastAsia"/>
          <w:sz w:val="28"/>
          <w:szCs w:val="28"/>
        </w:rPr>
        <w:t>置車版以</w:t>
      </w:r>
      <w:proofErr w:type="gramEnd"/>
      <w:r w:rsidRPr="00103831">
        <w:rPr>
          <w:rFonts w:hint="eastAsia"/>
          <w:sz w:val="28"/>
          <w:szCs w:val="28"/>
        </w:rPr>
        <w:t>垂直排列方式循環移動。</w:t>
      </w:r>
      <w:r>
        <w:rPr>
          <w:sz w:val="28"/>
          <w:szCs w:val="28"/>
        </w:rPr>
        <w:br/>
      </w:r>
      <w:r w:rsidRPr="00BC5BD0">
        <w:rPr>
          <w:rFonts w:hint="eastAsia"/>
          <w:sz w:val="28"/>
          <w:szCs w:val="28"/>
        </w:rPr>
        <w:t>（二）</w:t>
      </w:r>
      <w:r w:rsidRPr="00103831">
        <w:rPr>
          <w:rFonts w:hint="eastAsia"/>
          <w:sz w:val="28"/>
          <w:szCs w:val="28"/>
        </w:rPr>
        <w:t>多層循環型：由多層之</w:t>
      </w:r>
      <w:proofErr w:type="gramStart"/>
      <w:r w:rsidRPr="00103831">
        <w:rPr>
          <w:rFonts w:hint="eastAsia"/>
          <w:sz w:val="28"/>
          <w:szCs w:val="28"/>
        </w:rPr>
        <w:t>置車版以</w:t>
      </w:r>
      <w:proofErr w:type="gramEnd"/>
      <w:r w:rsidRPr="00103831">
        <w:rPr>
          <w:rFonts w:hint="eastAsia"/>
          <w:sz w:val="28"/>
          <w:szCs w:val="28"/>
        </w:rPr>
        <w:t>兩層或兩層以上之排列，做循環移動。</w:t>
      </w:r>
    </w:p>
    <w:p w:rsidR="00584EA4" w:rsidRDefault="00584EA4" w:rsidP="00584EA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(三) </w:t>
      </w:r>
      <w:r w:rsidRPr="00103831">
        <w:rPr>
          <w:rFonts w:hint="eastAsia"/>
          <w:sz w:val="28"/>
          <w:szCs w:val="28"/>
        </w:rPr>
        <w:t>水平循環型：由2個以上之</w:t>
      </w:r>
      <w:proofErr w:type="gramStart"/>
      <w:r w:rsidRPr="00103831">
        <w:rPr>
          <w:rFonts w:hint="eastAsia"/>
          <w:sz w:val="28"/>
          <w:szCs w:val="28"/>
        </w:rPr>
        <w:t>置車版以</w:t>
      </w:r>
      <w:proofErr w:type="gramEnd"/>
      <w:r w:rsidRPr="00103831">
        <w:rPr>
          <w:rFonts w:hint="eastAsia"/>
          <w:sz w:val="28"/>
          <w:szCs w:val="28"/>
        </w:rPr>
        <w:t>平面排列為兩列或兩列以上。</w:t>
      </w:r>
    </w:p>
    <w:p w:rsidR="00584EA4" w:rsidRDefault="00584EA4" w:rsidP="00584EA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(四)</w:t>
      </w:r>
      <w:r>
        <w:rPr>
          <w:rFonts w:hint="eastAsia"/>
        </w:rPr>
        <w:t xml:space="preserve"> </w:t>
      </w:r>
      <w:r w:rsidRPr="00103831">
        <w:rPr>
          <w:rFonts w:hint="eastAsia"/>
          <w:sz w:val="28"/>
          <w:szCs w:val="28"/>
        </w:rPr>
        <w:t>平面往復型：</w:t>
      </w:r>
      <w:proofErr w:type="gramStart"/>
      <w:r w:rsidRPr="00103831">
        <w:rPr>
          <w:rFonts w:hint="eastAsia"/>
          <w:sz w:val="28"/>
          <w:szCs w:val="28"/>
        </w:rPr>
        <w:t>置車版以</w:t>
      </w:r>
      <w:proofErr w:type="gramEnd"/>
      <w:r w:rsidRPr="00103831">
        <w:rPr>
          <w:rFonts w:hint="eastAsia"/>
          <w:sz w:val="28"/>
          <w:szCs w:val="28"/>
        </w:rPr>
        <w:t>平面方式排列，由</w:t>
      </w:r>
      <w:proofErr w:type="gramStart"/>
      <w:r w:rsidRPr="00103831">
        <w:rPr>
          <w:rFonts w:hint="eastAsia"/>
          <w:sz w:val="28"/>
          <w:szCs w:val="28"/>
        </w:rPr>
        <w:t>置車版</w:t>
      </w:r>
      <w:proofErr w:type="gramEnd"/>
      <w:r w:rsidRPr="00103831">
        <w:rPr>
          <w:rFonts w:hint="eastAsia"/>
          <w:sz w:val="28"/>
          <w:szCs w:val="28"/>
        </w:rPr>
        <w:t>之往復移動來停放汽車。</w:t>
      </w:r>
      <w:r w:rsidRPr="00103831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(五)</w:t>
      </w:r>
      <w:r>
        <w:rPr>
          <w:rFonts w:hint="eastAsia"/>
        </w:rPr>
        <w:t xml:space="preserve"> </w:t>
      </w:r>
      <w:proofErr w:type="gramStart"/>
      <w:r w:rsidRPr="00103831">
        <w:rPr>
          <w:rFonts w:hint="eastAsia"/>
          <w:sz w:val="28"/>
          <w:szCs w:val="28"/>
        </w:rPr>
        <w:t>昇</w:t>
      </w:r>
      <w:proofErr w:type="gramEnd"/>
      <w:r w:rsidRPr="00103831">
        <w:rPr>
          <w:rFonts w:hint="eastAsia"/>
          <w:sz w:val="28"/>
          <w:szCs w:val="28"/>
        </w:rPr>
        <w:t>降機型：汽車由</w:t>
      </w:r>
      <w:proofErr w:type="gramStart"/>
      <w:r>
        <w:rPr>
          <w:rFonts w:hint="eastAsia"/>
          <w:sz w:val="28"/>
          <w:szCs w:val="28"/>
        </w:rPr>
        <w:t>昇</w:t>
      </w:r>
      <w:proofErr w:type="gramEnd"/>
      <w:r w:rsidRPr="00103831">
        <w:rPr>
          <w:rFonts w:hint="eastAsia"/>
          <w:sz w:val="28"/>
          <w:szCs w:val="28"/>
        </w:rPr>
        <w:t>降機垂直運送至各層停車位，停車方式區分為</w:t>
      </w:r>
      <w:r>
        <w:rPr>
          <w:rFonts w:hint="eastAsia"/>
          <w:sz w:val="28"/>
          <w:szCs w:val="28"/>
        </w:rPr>
        <w:t>升</w:t>
      </w:r>
      <w:r w:rsidRPr="00103831">
        <w:rPr>
          <w:rFonts w:hint="eastAsia"/>
          <w:sz w:val="28"/>
          <w:szCs w:val="28"/>
        </w:rPr>
        <w:t>降</w:t>
      </w:r>
    </w:p>
    <w:p w:rsidR="00584EA4" w:rsidRDefault="00584EA4" w:rsidP="00584EA4">
      <w:pPr>
        <w:spacing w:line="360" w:lineRule="exact"/>
        <w:ind w:firstLineChars="300" w:firstLine="840"/>
        <w:rPr>
          <w:sz w:val="28"/>
          <w:szCs w:val="28"/>
        </w:rPr>
      </w:pPr>
      <w:r w:rsidRPr="00103831">
        <w:rPr>
          <w:rFonts w:hint="eastAsia"/>
          <w:sz w:val="28"/>
          <w:szCs w:val="28"/>
        </w:rPr>
        <w:t>縱式、升降橫式、升降迴旋式。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(六)</w:t>
      </w:r>
      <w:r>
        <w:rPr>
          <w:rFonts w:hint="eastAsia"/>
        </w:rPr>
        <w:t xml:space="preserve"> </w:t>
      </w:r>
      <w:r w:rsidRPr="00103831">
        <w:rPr>
          <w:rFonts w:hint="eastAsia"/>
          <w:sz w:val="28"/>
          <w:szCs w:val="28"/>
        </w:rPr>
        <w:t>簡易</w:t>
      </w:r>
      <w:proofErr w:type="gramStart"/>
      <w:r w:rsidRPr="00103831">
        <w:rPr>
          <w:rFonts w:hint="eastAsia"/>
          <w:sz w:val="28"/>
          <w:szCs w:val="28"/>
        </w:rPr>
        <w:t>昇降型</w:t>
      </w:r>
      <w:proofErr w:type="gramEnd"/>
      <w:r w:rsidRPr="00103831">
        <w:rPr>
          <w:rFonts w:hint="eastAsia"/>
          <w:sz w:val="28"/>
          <w:szCs w:val="28"/>
        </w:rPr>
        <w:t>：在未密閉停車架內，將</w:t>
      </w:r>
      <w:proofErr w:type="gramStart"/>
      <w:r w:rsidRPr="00103831">
        <w:rPr>
          <w:rFonts w:hint="eastAsia"/>
          <w:sz w:val="28"/>
          <w:szCs w:val="28"/>
        </w:rPr>
        <w:t>置車版分成</w:t>
      </w:r>
      <w:proofErr w:type="gramEnd"/>
      <w:r w:rsidRPr="00103831">
        <w:rPr>
          <w:rFonts w:hint="eastAsia"/>
          <w:sz w:val="28"/>
          <w:szCs w:val="28"/>
        </w:rPr>
        <w:t>上下2層或2層以上，</w:t>
      </w:r>
    </w:p>
    <w:p w:rsidR="00584EA4" w:rsidRDefault="00584EA4" w:rsidP="00584EA4">
      <w:pPr>
        <w:spacing w:line="360" w:lineRule="exact"/>
        <w:ind w:firstLineChars="300" w:firstLine="840"/>
        <w:rPr>
          <w:sz w:val="28"/>
          <w:szCs w:val="28"/>
        </w:rPr>
      </w:pPr>
      <w:r w:rsidRPr="00103831">
        <w:rPr>
          <w:rFonts w:hint="eastAsia"/>
          <w:sz w:val="28"/>
          <w:szCs w:val="28"/>
        </w:rPr>
        <w:t>藉升降動作完成停車動作。</w:t>
      </w:r>
    </w:p>
    <w:p w:rsidR="00584EA4" w:rsidRDefault="00584EA4" w:rsidP="00584EA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(七)</w:t>
      </w:r>
      <w:r>
        <w:rPr>
          <w:rFonts w:hint="eastAsia"/>
        </w:rPr>
        <w:t xml:space="preserve"> </w:t>
      </w:r>
      <w:proofErr w:type="gramStart"/>
      <w:r w:rsidRPr="00103831">
        <w:rPr>
          <w:rFonts w:hint="eastAsia"/>
          <w:sz w:val="28"/>
          <w:szCs w:val="28"/>
        </w:rPr>
        <w:t>多段型</w:t>
      </w:r>
      <w:proofErr w:type="gramEnd"/>
      <w:r w:rsidRPr="00103831">
        <w:rPr>
          <w:rFonts w:hint="eastAsia"/>
          <w:sz w:val="28"/>
          <w:szCs w:val="28"/>
        </w:rPr>
        <w:t>：在未密閉停車架內，置車板兼具停車位功能，</w:t>
      </w:r>
      <w:proofErr w:type="gramStart"/>
      <w:r w:rsidRPr="00103831">
        <w:rPr>
          <w:rFonts w:hint="eastAsia"/>
          <w:sz w:val="28"/>
          <w:szCs w:val="28"/>
        </w:rPr>
        <w:t>汽車藉置車</w:t>
      </w:r>
      <w:proofErr w:type="gramEnd"/>
      <w:r w:rsidRPr="00103831">
        <w:rPr>
          <w:rFonts w:hint="eastAsia"/>
          <w:sz w:val="28"/>
          <w:szCs w:val="28"/>
        </w:rPr>
        <w:t>板之</w:t>
      </w:r>
    </w:p>
    <w:p w:rsidR="00584EA4" w:rsidRPr="00F00C4A" w:rsidRDefault="00584EA4" w:rsidP="00584EA4">
      <w:pPr>
        <w:spacing w:line="360" w:lineRule="exact"/>
        <w:ind w:firstLineChars="300" w:firstLine="840"/>
        <w:rPr>
          <w:sz w:val="28"/>
          <w:szCs w:val="28"/>
        </w:rPr>
      </w:pPr>
      <w:r w:rsidRPr="00103831">
        <w:rPr>
          <w:rFonts w:hint="eastAsia"/>
          <w:sz w:val="28"/>
          <w:szCs w:val="28"/>
        </w:rPr>
        <w:t>升</w:t>
      </w:r>
      <w:r w:rsidRPr="00F00C4A">
        <w:rPr>
          <w:rFonts w:hint="eastAsia"/>
          <w:sz w:val="28"/>
          <w:szCs w:val="28"/>
        </w:rPr>
        <w:t>降級移動出入庫口，其置車板移動型態為升降橫移式。</w:t>
      </w:r>
      <w:r w:rsidRPr="00F00C4A">
        <w:rPr>
          <w:sz w:val="28"/>
          <w:szCs w:val="28"/>
        </w:rPr>
        <w:br/>
      </w:r>
      <w:r w:rsidRPr="00F00C4A">
        <w:rPr>
          <w:rFonts w:hint="eastAsia"/>
          <w:sz w:val="28"/>
          <w:szCs w:val="28"/>
        </w:rPr>
        <w:t xml:space="preserve"> (八)</w:t>
      </w:r>
      <w:r w:rsidRPr="00F00C4A">
        <w:rPr>
          <w:rFonts w:hint="eastAsia"/>
        </w:rPr>
        <w:t xml:space="preserve"> </w:t>
      </w:r>
      <w:proofErr w:type="gramStart"/>
      <w:r w:rsidRPr="00F00C4A">
        <w:rPr>
          <w:rFonts w:hint="eastAsia"/>
          <w:sz w:val="28"/>
          <w:szCs w:val="28"/>
        </w:rPr>
        <w:t>昇</w:t>
      </w:r>
      <w:proofErr w:type="gramEnd"/>
      <w:r w:rsidRPr="00F00C4A">
        <w:rPr>
          <w:rFonts w:hint="eastAsia"/>
          <w:sz w:val="28"/>
          <w:szCs w:val="28"/>
        </w:rPr>
        <w:t>降滑動型：汽車在置車板上由</w:t>
      </w:r>
      <w:proofErr w:type="gramStart"/>
      <w:r w:rsidRPr="00F00C4A">
        <w:rPr>
          <w:rFonts w:hint="eastAsia"/>
          <w:sz w:val="28"/>
          <w:szCs w:val="28"/>
        </w:rPr>
        <w:t>昇</w:t>
      </w:r>
      <w:proofErr w:type="gramEnd"/>
      <w:r w:rsidRPr="00F00C4A">
        <w:rPr>
          <w:rFonts w:hint="eastAsia"/>
          <w:sz w:val="28"/>
          <w:szCs w:val="28"/>
        </w:rPr>
        <w:t>降機垂直運送至各層同時往水平方向</w:t>
      </w:r>
    </w:p>
    <w:p w:rsidR="00584EA4" w:rsidRPr="00F00C4A" w:rsidRDefault="00584EA4" w:rsidP="00584EA4">
      <w:pPr>
        <w:spacing w:line="360" w:lineRule="exact"/>
        <w:ind w:firstLineChars="300" w:firstLine="840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>位移。</w:t>
      </w:r>
    </w:p>
    <w:p w:rsidR="00584EA4" w:rsidRPr="00F00C4A" w:rsidRDefault="00584EA4" w:rsidP="00584EA4">
      <w:pPr>
        <w:spacing w:line="360" w:lineRule="exact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 xml:space="preserve"> (九)</w:t>
      </w:r>
      <w:r w:rsidRPr="00F00C4A">
        <w:rPr>
          <w:rFonts w:hint="eastAsia"/>
        </w:rPr>
        <w:t xml:space="preserve"> </w:t>
      </w:r>
      <w:r w:rsidRPr="00F00C4A">
        <w:rPr>
          <w:rFonts w:hint="eastAsia"/>
          <w:sz w:val="28"/>
          <w:szCs w:val="28"/>
        </w:rPr>
        <w:t>其他：建築物機械停車設備設置及檢查管理辦法第3條所規定8類以外</w:t>
      </w:r>
    </w:p>
    <w:p w:rsidR="00584EA4" w:rsidRPr="00F00C4A" w:rsidRDefault="00584EA4" w:rsidP="00584EA4">
      <w:pPr>
        <w:spacing w:line="360" w:lineRule="exact"/>
        <w:ind w:firstLineChars="300" w:firstLine="840"/>
        <w:rPr>
          <w:sz w:val="28"/>
        </w:rPr>
      </w:pPr>
      <w:r w:rsidRPr="00F00C4A">
        <w:rPr>
          <w:rFonts w:hint="eastAsia"/>
          <w:sz w:val="28"/>
          <w:szCs w:val="28"/>
        </w:rPr>
        <w:t>之設備。</w:t>
      </w:r>
    </w:p>
    <w:p w:rsidR="00584EA4" w:rsidRPr="00F00C4A" w:rsidRDefault="00584EA4" w:rsidP="00584EA4">
      <w:pPr>
        <w:spacing w:line="360" w:lineRule="exact"/>
        <w:ind w:firstLine="280"/>
        <w:rPr>
          <w:sz w:val="28"/>
          <w:szCs w:val="28"/>
        </w:rPr>
      </w:pPr>
      <w:proofErr w:type="gramStart"/>
      <w:r w:rsidRPr="00F00C4A">
        <w:rPr>
          <w:rFonts w:hint="eastAsia"/>
          <w:sz w:val="28"/>
          <w:szCs w:val="28"/>
        </w:rPr>
        <w:t>＊</w:t>
      </w:r>
      <w:proofErr w:type="gramEnd"/>
      <w:r w:rsidRPr="00F00C4A">
        <w:rPr>
          <w:rFonts w:hint="eastAsia"/>
          <w:sz w:val="28"/>
          <w:szCs w:val="28"/>
        </w:rPr>
        <w:t>統計單位：組。</w:t>
      </w:r>
    </w:p>
    <w:p w:rsidR="00584EA4" w:rsidRPr="00F00C4A" w:rsidRDefault="00584EA4" w:rsidP="00584EA4">
      <w:pPr>
        <w:spacing w:line="360" w:lineRule="exact"/>
        <w:ind w:left="532" w:hanging="280"/>
        <w:rPr>
          <w:sz w:val="28"/>
          <w:szCs w:val="28"/>
        </w:rPr>
      </w:pPr>
      <w:proofErr w:type="gramStart"/>
      <w:r w:rsidRPr="00F00C4A">
        <w:rPr>
          <w:rFonts w:hint="eastAsia"/>
          <w:sz w:val="28"/>
          <w:szCs w:val="28"/>
        </w:rPr>
        <w:lastRenderedPageBreak/>
        <w:t>＊</w:t>
      </w:r>
      <w:proofErr w:type="gramEnd"/>
      <w:r w:rsidRPr="00F00C4A">
        <w:rPr>
          <w:rFonts w:hint="eastAsia"/>
          <w:sz w:val="28"/>
          <w:szCs w:val="28"/>
        </w:rPr>
        <w:t>統計分類：</w:t>
      </w:r>
    </w:p>
    <w:p w:rsidR="00584EA4" w:rsidRPr="009F6C9C" w:rsidRDefault="00584EA4" w:rsidP="00584EA4">
      <w:pPr>
        <w:spacing w:line="360" w:lineRule="exact"/>
        <w:ind w:left="532" w:hanging="356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>(</w:t>
      </w:r>
      <w:proofErr w:type="gramStart"/>
      <w:r w:rsidRPr="00F00C4A">
        <w:rPr>
          <w:rFonts w:hint="eastAsia"/>
          <w:sz w:val="28"/>
          <w:szCs w:val="28"/>
        </w:rPr>
        <w:t>一</w:t>
      </w:r>
      <w:proofErr w:type="gramEnd"/>
      <w:r w:rsidRPr="00F00C4A">
        <w:rPr>
          <w:rFonts w:hint="eastAsia"/>
          <w:sz w:val="28"/>
          <w:szCs w:val="28"/>
        </w:rPr>
        <w:t>)縱項目</w:t>
      </w:r>
      <w:r w:rsidRPr="009F6C9C">
        <w:rPr>
          <w:rFonts w:hint="eastAsia"/>
          <w:sz w:val="28"/>
          <w:szCs w:val="28"/>
        </w:rPr>
        <w:t>：項目別、以機械停車設備類型分類，並細分小計、合格、不合格三類。</w:t>
      </w:r>
    </w:p>
    <w:p w:rsidR="00584EA4" w:rsidRPr="009F6C9C" w:rsidRDefault="00584EA4" w:rsidP="00584EA4">
      <w:pPr>
        <w:spacing w:line="360" w:lineRule="exact"/>
        <w:ind w:left="532" w:hanging="356"/>
        <w:rPr>
          <w:sz w:val="28"/>
          <w:szCs w:val="28"/>
        </w:rPr>
      </w:pPr>
      <w:r w:rsidRPr="009F6C9C">
        <w:rPr>
          <w:rFonts w:hint="eastAsia"/>
          <w:sz w:val="28"/>
          <w:szCs w:val="28"/>
        </w:rPr>
        <w:t>(二)橫項目：按桃園市各行政區分類。</w:t>
      </w:r>
    </w:p>
    <w:p w:rsidR="00584EA4" w:rsidRPr="00F00C4A" w:rsidRDefault="00584EA4" w:rsidP="00584EA4">
      <w:pPr>
        <w:spacing w:line="360" w:lineRule="exact"/>
        <w:ind w:left="532" w:hanging="280"/>
        <w:rPr>
          <w:sz w:val="28"/>
          <w:szCs w:val="28"/>
        </w:rPr>
      </w:pPr>
      <w:proofErr w:type="gramStart"/>
      <w:r w:rsidRPr="009F6C9C">
        <w:rPr>
          <w:rFonts w:hint="eastAsia"/>
          <w:sz w:val="28"/>
          <w:szCs w:val="28"/>
        </w:rPr>
        <w:t>＊</w:t>
      </w:r>
      <w:proofErr w:type="gramEnd"/>
      <w:r w:rsidRPr="009F6C9C">
        <w:rPr>
          <w:rFonts w:hint="eastAsia"/>
          <w:sz w:val="28"/>
          <w:szCs w:val="28"/>
        </w:rPr>
        <w:t>發布週期（指資料編製或產生之頻</w:t>
      </w:r>
      <w:r w:rsidRPr="00F00C4A">
        <w:rPr>
          <w:rFonts w:hint="eastAsia"/>
          <w:sz w:val="28"/>
          <w:szCs w:val="28"/>
        </w:rPr>
        <w:t>率，如月、季、年等）：年。</w:t>
      </w:r>
    </w:p>
    <w:p w:rsidR="00584EA4" w:rsidRPr="00F00C4A" w:rsidRDefault="00584EA4" w:rsidP="00584EA4">
      <w:pPr>
        <w:spacing w:line="360" w:lineRule="exact"/>
        <w:ind w:firstLine="280"/>
        <w:rPr>
          <w:sz w:val="28"/>
          <w:szCs w:val="28"/>
        </w:rPr>
      </w:pPr>
      <w:proofErr w:type="gramStart"/>
      <w:r w:rsidRPr="00F00C4A">
        <w:rPr>
          <w:rFonts w:hint="eastAsia"/>
          <w:sz w:val="28"/>
          <w:szCs w:val="28"/>
        </w:rPr>
        <w:t>＊</w:t>
      </w:r>
      <w:proofErr w:type="gramEnd"/>
      <w:r w:rsidRPr="00F00C4A">
        <w:rPr>
          <w:rFonts w:hint="eastAsia"/>
          <w:sz w:val="28"/>
          <w:szCs w:val="28"/>
        </w:rPr>
        <w:t>時效（指統計標準時間至資料發布時間之間隔時間）：2個月</w:t>
      </w:r>
      <w:r w:rsidR="00C41B84">
        <w:rPr>
          <w:rFonts w:hint="eastAsia"/>
          <w:sz w:val="28"/>
          <w:szCs w:val="28"/>
        </w:rPr>
        <w:t>又5天</w:t>
      </w:r>
      <w:r w:rsidRPr="00F00C4A">
        <w:rPr>
          <w:rFonts w:hint="eastAsia"/>
          <w:sz w:val="28"/>
          <w:szCs w:val="28"/>
        </w:rPr>
        <w:t>。</w:t>
      </w:r>
    </w:p>
    <w:p w:rsidR="00584EA4" w:rsidRPr="00F00C4A" w:rsidRDefault="00584EA4" w:rsidP="00584EA4">
      <w:pPr>
        <w:spacing w:line="360" w:lineRule="exact"/>
        <w:ind w:left="532" w:hanging="280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>＊資料變革：</w:t>
      </w:r>
      <w:r w:rsidR="00013A9B">
        <w:rPr>
          <w:rFonts w:hint="eastAsia"/>
          <w:sz w:val="28"/>
          <w:szCs w:val="28"/>
        </w:rPr>
        <w:t>無</w:t>
      </w:r>
      <w:r w:rsidRPr="00B81F92">
        <w:rPr>
          <w:rFonts w:hint="eastAsia"/>
          <w:sz w:val="28"/>
          <w:szCs w:val="28"/>
        </w:rPr>
        <w:t>。</w:t>
      </w:r>
    </w:p>
    <w:p w:rsidR="00584EA4" w:rsidRPr="00F00C4A" w:rsidRDefault="00584EA4" w:rsidP="00584EA4">
      <w:pPr>
        <w:spacing w:before="240" w:line="360" w:lineRule="exact"/>
        <w:ind w:left="616" w:hanging="616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>四、公開資料發布訊息</w:t>
      </w:r>
    </w:p>
    <w:p w:rsidR="00584EA4" w:rsidRPr="00F00C4A" w:rsidRDefault="00584EA4" w:rsidP="00584EA4">
      <w:pPr>
        <w:spacing w:line="360" w:lineRule="exact"/>
        <w:ind w:left="560" w:hanging="308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>＊預告發布日期（含預告方式及週期）：</w:t>
      </w:r>
      <w:r w:rsidR="00C41B84">
        <w:rPr>
          <w:rFonts w:hint="eastAsia"/>
          <w:sz w:val="28"/>
          <w:szCs w:val="28"/>
        </w:rPr>
        <w:t>次</w:t>
      </w:r>
      <w:r w:rsidRPr="00F00C4A">
        <w:rPr>
          <w:rFonts w:hint="eastAsia"/>
          <w:sz w:val="28"/>
          <w:szCs w:val="28"/>
        </w:rPr>
        <w:t>年</w:t>
      </w:r>
      <w:r w:rsidR="00C41B84">
        <w:rPr>
          <w:rFonts w:hint="eastAsia"/>
          <w:sz w:val="28"/>
          <w:szCs w:val="28"/>
        </w:rPr>
        <w:t>3</w:t>
      </w:r>
      <w:r w:rsidRPr="00F00C4A">
        <w:rPr>
          <w:rFonts w:hint="eastAsia"/>
          <w:sz w:val="28"/>
          <w:szCs w:val="28"/>
        </w:rPr>
        <w:t>月</w:t>
      </w:r>
      <w:r w:rsidR="00C41B84">
        <w:rPr>
          <w:rFonts w:hint="eastAsia"/>
          <w:sz w:val="28"/>
          <w:szCs w:val="28"/>
        </w:rPr>
        <w:t>5日</w:t>
      </w:r>
      <w:r w:rsidRPr="00F00C4A">
        <w:rPr>
          <w:rFonts w:hint="eastAsia"/>
          <w:sz w:val="28"/>
          <w:szCs w:val="28"/>
        </w:rPr>
        <w:t>(遇假日順延)以報表、網際網路發布。</w:t>
      </w:r>
    </w:p>
    <w:p w:rsidR="00584EA4" w:rsidRPr="00F00C4A" w:rsidRDefault="00584EA4" w:rsidP="00584EA4">
      <w:pPr>
        <w:spacing w:line="360" w:lineRule="exact"/>
        <w:ind w:left="560" w:hanging="308"/>
        <w:rPr>
          <w:sz w:val="28"/>
          <w:szCs w:val="28"/>
        </w:rPr>
      </w:pPr>
      <w:proofErr w:type="gramStart"/>
      <w:r w:rsidRPr="00F00C4A">
        <w:rPr>
          <w:rFonts w:hint="eastAsia"/>
          <w:sz w:val="28"/>
          <w:szCs w:val="28"/>
        </w:rPr>
        <w:t>＊</w:t>
      </w:r>
      <w:proofErr w:type="gramEnd"/>
      <w:r w:rsidRPr="00F00C4A">
        <w:rPr>
          <w:rFonts w:hint="eastAsia"/>
          <w:sz w:val="28"/>
          <w:szCs w:val="28"/>
        </w:rPr>
        <w:t>同步發送單位（說明資料發布時同步發送之單位或可同步查得該資料之網</w:t>
      </w:r>
      <w:r w:rsidRPr="00584EA4">
        <w:rPr>
          <w:rFonts w:hint="eastAsia"/>
          <w:sz w:val="28"/>
          <w:szCs w:val="28"/>
        </w:rPr>
        <w:t>址）：桃園市政府建築管理處會計室、桃園市政府都市發展局、桃園市政府</w:t>
      </w:r>
      <w:r w:rsidRPr="00F00C4A">
        <w:rPr>
          <w:rFonts w:hint="eastAsia"/>
          <w:sz w:val="28"/>
          <w:szCs w:val="28"/>
        </w:rPr>
        <w:t>主計處及內政部營建署。</w:t>
      </w:r>
    </w:p>
    <w:p w:rsidR="00584EA4" w:rsidRPr="00F00C4A" w:rsidRDefault="00584EA4" w:rsidP="00584EA4">
      <w:pPr>
        <w:spacing w:before="240" w:line="360" w:lineRule="exact"/>
        <w:ind w:left="616" w:hanging="616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>五、資料品質</w:t>
      </w:r>
    </w:p>
    <w:p w:rsidR="00584EA4" w:rsidRPr="00F00C4A" w:rsidRDefault="00584EA4" w:rsidP="00584EA4">
      <w:pPr>
        <w:spacing w:line="360" w:lineRule="exact"/>
        <w:ind w:leftChars="100" w:left="520" w:hangingChars="100" w:hanging="280"/>
        <w:rPr>
          <w:sz w:val="28"/>
          <w:szCs w:val="28"/>
        </w:rPr>
      </w:pPr>
      <w:proofErr w:type="gramStart"/>
      <w:r w:rsidRPr="00F00C4A">
        <w:rPr>
          <w:rFonts w:hint="eastAsia"/>
          <w:sz w:val="28"/>
          <w:szCs w:val="28"/>
        </w:rPr>
        <w:t>＊</w:t>
      </w:r>
      <w:proofErr w:type="gramEnd"/>
      <w:r w:rsidRPr="00F00C4A">
        <w:rPr>
          <w:rFonts w:hint="eastAsia"/>
          <w:sz w:val="28"/>
          <w:szCs w:val="28"/>
        </w:rPr>
        <w:t>統計指標編製方法與資料來源說明：</w:t>
      </w:r>
      <w:r w:rsidRPr="001619FC">
        <w:rPr>
          <w:rFonts w:hint="eastAsia"/>
          <w:sz w:val="28"/>
          <w:szCs w:val="28"/>
        </w:rPr>
        <w:t>桃園市政府</w:t>
      </w:r>
      <w:r>
        <w:rPr>
          <w:rFonts w:hint="eastAsia"/>
          <w:sz w:val="28"/>
          <w:szCs w:val="28"/>
        </w:rPr>
        <w:t>建築管理處使用管理科</w:t>
      </w:r>
      <w:r w:rsidRPr="00F00C4A">
        <w:rPr>
          <w:rFonts w:hint="eastAsia"/>
          <w:sz w:val="28"/>
          <w:szCs w:val="28"/>
        </w:rPr>
        <w:t xml:space="preserve">依據機械停車設備安檢資料編製。 </w:t>
      </w:r>
    </w:p>
    <w:p w:rsidR="00584EA4" w:rsidRPr="00F00C4A" w:rsidRDefault="00584EA4" w:rsidP="00584EA4">
      <w:pPr>
        <w:tabs>
          <w:tab w:val="left" w:pos="8520"/>
        </w:tabs>
        <w:spacing w:line="360" w:lineRule="exact"/>
        <w:ind w:left="532" w:hanging="294"/>
        <w:rPr>
          <w:sz w:val="28"/>
          <w:szCs w:val="28"/>
        </w:rPr>
      </w:pPr>
      <w:proofErr w:type="gramStart"/>
      <w:r w:rsidRPr="00F00C4A">
        <w:rPr>
          <w:rFonts w:hint="eastAsia"/>
          <w:sz w:val="28"/>
          <w:szCs w:val="28"/>
        </w:rPr>
        <w:t>＊</w:t>
      </w:r>
      <w:proofErr w:type="gramEnd"/>
      <w:r w:rsidRPr="00F00C4A">
        <w:rPr>
          <w:rFonts w:hint="eastAsia"/>
          <w:sz w:val="28"/>
          <w:szCs w:val="28"/>
        </w:rPr>
        <w:t>統計資料交叉查核及確保資料合理性之機制（說明各項資料之相互關係及不同資料來源之相關統計差異性）：每年總數=各機械停車設備類型之加總，再與內政部營建署交叉查核確保資料合理性。</w:t>
      </w:r>
    </w:p>
    <w:p w:rsidR="00584EA4" w:rsidRPr="00D75A04" w:rsidRDefault="00584EA4" w:rsidP="00584EA4">
      <w:pPr>
        <w:spacing w:before="240" w:line="360" w:lineRule="exact"/>
        <w:ind w:left="600" w:hanging="600"/>
        <w:rPr>
          <w:sz w:val="28"/>
          <w:szCs w:val="28"/>
        </w:rPr>
      </w:pPr>
      <w:r w:rsidRPr="00F00C4A">
        <w:rPr>
          <w:rFonts w:hint="eastAsia"/>
          <w:sz w:val="28"/>
          <w:szCs w:val="28"/>
        </w:rPr>
        <w:t>六、須注意及預定改變之事項（說明預定修正之資料、定義、統計方法等及其修正原因）：無</w:t>
      </w:r>
      <w:r>
        <w:rPr>
          <w:rFonts w:hint="eastAsia"/>
          <w:sz w:val="28"/>
          <w:szCs w:val="28"/>
        </w:rPr>
        <w:t>。</w:t>
      </w:r>
    </w:p>
    <w:p w:rsidR="00E41CFB" w:rsidRDefault="00584EA4" w:rsidP="00584EA4">
      <w:r w:rsidRPr="00D75A04">
        <w:rPr>
          <w:rFonts w:hint="eastAsia"/>
          <w:sz w:val="28"/>
          <w:szCs w:val="28"/>
        </w:rPr>
        <w:t>七、其他事項：</w:t>
      </w:r>
      <w:r w:rsidRPr="00F00C4A">
        <w:rPr>
          <w:rFonts w:hint="eastAsia"/>
          <w:sz w:val="28"/>
          <w:szCs w:val="28"/>
        </w:rPr>
        <w:t>無</w:t>
      </w:r>
      <w:r>
        <w:rPr>
          <w:rFonts w:hint="eastAsia"/>
          <w:sz w:val="28"/>
          <w:szCs w:val="28"/>
        </w:rPr>
        <w:t>。</w:t>
      </w:r>
    </w:p>
    <w:sectPr w:rsidR="00E41CFB" w:rsidSect="00584E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EF" w:rsidRDefault="00DE7EEF" w:rsidP="00391429">
      <w:r>
        <w:separator/>
      </w:r>
    </w:p>
  </w:endnote>
  <w:endnote w:type="continuationSeparator" w:id="0">
    <w:p w:rsidR="00DE7EEF" w:rsidRDefault="00DE7EEF" w:rsidP="003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EF" w:rsidRDefault="00DE7EEF" w:rsidP="00391429">
      <w:r>
        <w:separator/>
      </w:r>
    </w:p>
  </w:footnote>
  <w:footnote w:type="continuationSeparator" w:id="0">
    <w:p w:rsidR="00DE7EEF" w:rsidRDefault="00DE7EEF" w:rsidP="0039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A4"/>
    <w:rsid w:val="00013A9B"/>
    <w:rsid w:val="001C44EE"/>
    <w:rsid w:val="002476ED"/>
    <w:rsid w:val="00391429"/>
    <w:rsid w:val="003A658D"/>
    <w:rsid w:val="00584EA4"/>
    <w:rsid w:val="00681E9F"/>
    <w:rsid w:val="00713065"/>
    <w:rsid w:val="007F57E6"/>
    <w:rsid w:val="00897DA4"/>
    <w:rsid w:val="008A57D9"/>
    <w:rsid w:val="00B50228"/>
    <w:rsid w:val="00C41B84"/>
    <w:rsid w:val="00DE7EEF"/>
    <w:rsid w:val="00DF3F53"/>
    <w:rsid w:val="00E66A05"/>
    <w:rsid w:val="00EF4929"/>
    <w:rsid w:val="00F10A08"/>
    <w:rsid w:val="00F65397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DD601-E609-4F16-B448-BFCFAB3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EA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42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429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陳美均</dc:creator>
  <cp:lastModifiedBy>湛浩偉</cp:lastModifiedBy>
  <cp:revision>3</cp:revision>
  <dcterms:created xsi:type="dcterms:W3CDTF">2020-10-26T05:29:00Z</dcterms:created>
  <dcterms:modified xsi:type="dcterms:W3CDTF">2022-12-30T03:23:00Z</dcterms:modified>
</cp:coreProperties>
</file>