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1183" w:rsidRPr="00AD334E" w:rsidTr="006945A7">
        <w:trPr>
          <w:trHeight w:val="13325"/>
        </w:trPr>
        <w:tc>
          <w:tcPr>
            <w:tcW w:w="9781" w:type="dxa"/>
          </w:tcPr>
          <w:p w:rsidR="005B1183" w:rsidRPr="00AD334E" w:rsidRDefault="005B1183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AD334E">
              <w:rPr>
                <w:rFonts w:hint="eastAsia"/>
                <w:b/>
                <w:bCs/>
                <w:spacing w:val="-4"/>
                <w:sz w:val="28"/>
                <w:szCs w:val="28"/>
              </w:rPr>
              <w:t>統計資料背景說明</w:t>
            </w:r>
          </w:p>
          <w:p w:rsidR="00CD0DA5" w:rsidRPr="00AD334E" w:rsidRDefault="005B1183" w:rsidP="00CD0DA5">
            <w:pPr>
              <w:spacing w:line="360" w:lineRule="exact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資料種類</w:t>
            </w:r>
            <w:r w:rsidR="00CD0DA5" w:rsidRPr="00AD334E">
              <w:rPr>
                <w:rFonts w:hint="eastAsia"/>
                <w:sz w:val="28"/>
                <w:szCs w:val="28"/>
              </w:rPr>
              <w:t>：</w:t>
            </w:r>
            <w:r w:rsidR="000B7272" w:rsidRPr="00AD334E">
              <w:rPr>
                <w:rFonts w:hint="eastAsia"/>
                <w:sz w:val="28"/>
                <w:szCs w:val="28"/>
              </w:rPr>
              <w:t>營造業統計</w:t>
            </w:r>
          </w:p>
          <w:p w:rsidR="005B1183" w:rsidRPr="00AD334E" w:rsidRDefault="00CD0DA5" w:rsidP="00CD0DA5">
            <w:pPr>
              <w:spacing w:line="360" w:lineRule="exact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資料</w:t>
            </w:r>
            <w:r w:rsidR="005B1183" w:rsidRPr="00AD334E">
              <w:rPr>
                <w:rFonts w:hint="eastAsia"/>
                <w:sz w:val="28"/>
                <w:szCs w:val="28"/>
              </w:rPr>
              <w:t>項目</w:t>
            </w:r>
            <w:r w:rsidRPr="00AD334E">
              <w:rPr>
                <w:rFonts w:hint="eastAsia"/>
                <w:sz w:val="28"/>
                <w:szCs w:val="28"/>
              </w:rPr>
              <w:t>：</w:t>
            </w:r>
            <w:r w:rsidR="00330CA7" w:rsidRPr="00AD334E">
              <w:rPr>
                <w:rFonts w:hint="eastAsia"/>
                <w:sz w:val="28"/>
                <w:szCs w:val="28"/>
              </w:rPr>
              <w:t>桃園市</w:t>
            </w:r>
            <w:r w:rsidR="00357162" w:rsidRPr="00AD334E">
              <w:rPr>
                <w:rFonts w:hint="eastAsia"/>
                <w:sz w:val="28"/>
                <w:szCs w:val="28"/>
              </w:rPr>
              <w:t>建築物開工統計</w:t>
            </w:r>
            <w:proofErr w:type="gramStart"/>
            <w:r w:rsidR="00357162" w:rsidRPr="00AD334E">
              <w:rPr>
                <w:rFonts w:hint="eastAsia"/>
                <w:sz w:val="28"/>
                <w:szCs w:val="28"/>
              </w:rPr>
              <w:t>─</w:t>
            </w:r>
            <w:proofErr w:type="gramEnd"/>
            <w:r w:rsidR="008B38DB" w:rsidRPr="00AD334E">
              <w:rPr>
                <w:rFonts w:ascii="新細明體" w:hAnsi="新細明體" w:hint="eastAsia"/>
                <w:kern w:val="0"/>
                <w:sz w:val="28"/>
                <w:szCs w:val="28"/>
              </w:rPr>
              <w:t>按用途別</w:t>
            </w:r>
            <w:r w:rsidR="00255D9D">
              <w:rPr>
                <w:rFonts w:ascii="新細明體" w:hAnsi="新細明體" w:hint="eastAsia"/>
                <w:kern w:val="0"/>
                <w:sz w:val="28"/>
                <w:szCs w:val="28"/>
              </w:rPr>
              <w:t>分</w:t>
            </w:r>
          </w:p>
          <w:p w:rsidR="005B1183" w:rsidRPr="00AD334E" w:rsidRDefault="00514818" w:rsidP="005148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一、</w:t>
            </w:r>
            <w:r w:rsidR="005B1183" w:rsidRPr="00AD334E">
              <w:rPr>
                <w:rFonts w:hint="eastAsia"/>
                <w:sz w:val="28"/>
                <w:szCs w:val="28"/>
              </w:rPr>
              <w:t>發布及編製機關單位</w:t>
            </w:r>
          </w:p>
          <w:p w:rsidR="005B1183" w:rsidRPr="00AD334E" w:rsidRDefault="005B1183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pacing w:val="-4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pacing w:val="-4"/>
                <w:sz w:val="28"/>
                <w:szCs w:val="28"/>
              </w:rPr>
              <w:t>發布機關、單位：</w:t>
            </w:r>
            <w:r w:rsidR="008508AD" w:rsidRPr="008508AD">
              <w:rPr>
                <w:rFonts w:hint="eastAsia"/>
                <w:spacing w:val="-4"/>
                <w:sz w:val="28"/>
                <w:szCs w:val="28"/>
              </w:rPr>
              <w:t>桃園市政府建築管理處會計室</w:t>
            </w:r>
          </w:p>
          <w:p w:rsidR="005B1183" w:rsidRPr="0089071B" w:rsidRDefault="005B1183" w:rsidP="0065705F">
            <w:pPr>
              <w:spacing w:line="360" w:lineRule="exact"/>
              <w:ind w:left="720" w:hanging="426"/>
              <w:jc w:val="both"/>
              <w:rPr>
                <w:spacing w:val="-10"/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編製單位：</w:t>
            </w:r>
            <w:r w:rsidR="00ED012E" w:rsidRPr="0089071B">
              <w:rPr>
                <w:rFonts w:hint="eastAsia"/>
                <w:spacing w:val="-4"/>
                <w:sz w:val="28"/>
                <w:szCs w:val="28"/>
              </w:rPr>
              <w:t>桃園市政府建築管理處施工管理科</w:t>
            </w:r>
          </w:p>
          <w:p w:rsidR="00621C8B" w:rsidRPr="00AD334E" w:rsidRDefault="00621C8B" w:rsidP="00621C8B">
            <w:pPr>
              <w:spacing w:line="360" w:lineRule="exact"/>
              <w:ind w:left="720" w:hanging="426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聯絡電話：(03)3322101#5784</w:t>
            </w:r>
          </w:p>
          <w:p w:rsidR="00621C8B" w:rsidRPr="00AD334E" w:rsidRDefault="00621C8B" w:rsidP="00621C8B">
            <w:pPr>
              <w:spacing w:line="360" w:lineRule="exact"/>
              <w:ind w:left="720" w:hanging="426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傳真：(03)3322963</w:t>
            </w:r>
          </w:p>
          <w:p w:rsidR="00621C8B" w:rsidRPr="00AD334E" w:rsidRDefault="00621C8B" w:rsidP="00621C8B">
            <w:pPr>
              <w:spacing w:line="360" w:lineRule="exact"/>
              <w:ind w:left="720" w:hanging="426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電子信箱：</w:t>
            </w:r>
            <w:r w:rsidR="00C34F34" w:rsidRPr="00AD334E">
              <w:rPr>
                <w:rFonts w:hint="eastAsia"/>
                <w:sz w:val="28"/>
                <w:szCs w:val="28"/>
              </w:rPr>
              <w:t>10027802</w:t>
            </w:r>
            <w:r w:rsidRPr="00AD334E">
              <w:rPr>
                <w:rFonts w:hint="eastAsia"/>
                <w:sz w:val="28"/>
                <w:szCs w:val="28"/>
              </w:rPr>
              <w:t>@mail.tycg.gov.tw</w:t>
            </w:r>
          </w:p>
          <w:p w:rsidR="005B1183" w:rsidRPr="00AD334E" w:rsidRDefault="005B1183" w:rsidP="0065705F">
            <w:pPr>
              <w:spacing w:line="360" w:lineRule="exact"/>
              <w:ind w:left="540" w:hanging="54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二、發布形式</w:t>
            </w:r>
          </w:p>
          <w:p w:rsidR="005B1183" w:rsidRPr="00AD334E" w:rsidRDefault="005B1183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口頭：</w:t>
            </w:r>
          </w:p>
          <w:p w:rsidR="005B1183" w:rsidRPr="00AD334E" w:rsidRDefault="005B1183" w:rsidP="0065705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sz w:val="28"/>
                <w:szCs w:val="28"/>
              </w:rPr>
              <w:t xml:space="preserve">         </w:t>
            </w:r>
            <w:r w:rsidRPr="00AD334E">
              <w:rPr>
                <w:rFonts w:hint="eastAsia"/>
                <w:sz w:val="28"/>
                <w:szCs w:val="28"/>
              </w:rPr>
              <w:t>（ ）記者會或說明會</w:t>
            </w:r>
          </w:p>
          <w:p w:rsidR="005B1183" w:rsidRPr="00AD334E" w:rsidRDefault="005B1183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書面：</w:t>
            </w:r>
          </w:p>
          <w:p w:rsidR="005B1183" w:rsidRPr="00AD334E" w:rsidRDefault="005B1183" w:rsidP="0065705F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r w:rsidRPr="00AD334E">
              <w:rPr>
                <w:sz w:val="28"/>
                <w:szCs w:val="28"/>
              </w:rPr>
              <w:t xml:space="preserve">       </w:t>
            </w:r>
            <w:r w:rsidRPr="00AD334E">
              <w:rPr>
                <w:rFonts w:hint="eastAsia"/>
                <w:sz w:val="28"/>
                <w:szCs w:val="28"/>
              </w:rPr>
              <w:t>（</w:t>
            </w:r>
            <w:r w:rsidRPr="00AD334E">
              <w:rPr>
                <w:sz w:val="28"/>
                <w:szCs w:val="28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）新聞稿</w:t>
            </w:r>
            <w:r w:rsidRPr="00AD334E">
              <w:rPr>
                <w:sz w:val="28"/>
                <w:szCs w:val="28"/>
              </w:rPr>
              <w:t xml:space="preserve">   </w:t>
            </w:r>
            <w:r w:rsidRPr="00AD334E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Pr="00AD334E">
              <w:rPr>
                <w:rFonts w:hint="eastAsia"/>
                <w:sz w:val="28"/>
                <w:szCs w:val="28"/>
              </w:rPr>
              <w:t>）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報表  （ ）書刊，刊名：</w:t>
            </w:r>
          </w:p>
          <w:p w:rsidR="005B1183" w:rsidRPr="00AD334E" w:rsidRDefault="005B1183" w:rsidP="0065705F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電子媒體：</w:t>
            </w:r>
          </w:p>
          <w:p w:rsidR="005B1183" w:rsidRPr="00AD334E" w:rsidRDefault="005B1183" w:rsidP="002D6EFD">
            <w:pPr>
              <w:spacing w:line="360" w:lineRule="exact"/>
              <w:ind w:left="966" w:right="-328" w:hanging="294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（</w:t>
            </w:r>
            <w:r w:rsidR="009C0AAE" w:rsidRPr="00AD334E">
              <w:rPr>
                <w:rFonts w:hint="eastAsia"/>
                <w:sz w:val="28"/>
                <w:szCs w:val="28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）</w:t>
            </w:r>
            <w:proofErr w:type="gramStart"/>
            <w:r w:rsidRPr="00AD334E">
              <w:rPr>
                <w:rFonts w:hint="eastAsia"/>
                <w:sz w:val="28"/>
                <w:szCs w:val="28"/>
              </w:rPr>
              <w:t>線上書刊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及資料庫，網址：</w:t>
            </w:r>
          </w:p>
          <w:p w:rsidR="005E392E" w:rsidRDefault="005B1183" w:rsidP="00F04452">
            <w:pPr>
              <w:spacing w:line="360" w:lineRule="exact"/>
              <w:ind w:left="966" w:right="-328" w:hanging="294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（</w:t>
            </w:r>
            <w:r w:rsidRPr="00AD334E">
              <w:rPr>
                <w:sz w:val="28"/>
                <w:szCs w:val="28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）磁片</w:t>
            </w:r>
            <w:r w:rsidRPr="00AD334E">
              <w:rPr>
                <w:sz w:val="28"/>
                <w:szCs w:val="28"/>
              </w:rPr>
              <w:t xml:space="preserve">   </w:t>
            </w:r>
            <w:r w:rsidRPr="00AD334E">
              <w:rPr>
                <w:rFonts w:hint="eastAsia"/>
                <w:sz w:val="28"/>
                <w:szCs w:val="28"/>
              </w:rPr>
              <w:t>（</w:t>
            </w:r>
            <w:r w:rsidRPr="00AD334E">
              <w:rPr>
                <w:sz w:val="28"/>
                <w:szCs w:val="28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）光碟片</w:t>
            </w:r>
            <w:r w:rsidRPr="00AD334E">
              <w:rPr>
                <w:sz w:val="28"/>
                <w:szCs w:val="28"/>
              </w:rPr>
              <w:t xml:space="preserve">  </w:t>
            </w:r>
            <w:r w:rsidRPr="00AD334E">
              <w:rPr>
                <w:rFonts w:hint="eastAsia"/>
                <w:sz w:val="28"/>
                <w:szCs w:val="28"/>
              </w:rPr>
              <w:t>（</w:t>
            </w:r>
            <w:r w:rsidR="0042245F" w:rsidRPr="00AD334E">
              <w:rPr>
                <w:rFonts w:hint="eastAsia"/>
                <w:sz w:val="28"/>
                <w:szCs w:val="28"/>
              </w:rPr>
              <w:t>v</w:t>
            </w:r>
            <w:r w:rsidRPr="00AD334E">
              <w:rPr>
                <w:rFonts w:hint="eastAsia"/>
                <w:sz w:val="28"/>
                <w:szCs w:val="28"/>
              </w:rPr>
              <w:t>）其他</w:t>
            </w:r>
          </w:p>
          <w:p w:rsidR="0042245F" w:rsidRPr="00AD334E" w:rsidRDefault="0042245F" w:rsidP="0042245F">
            <w:pPr>
              <w:spacing w:line="360" w:lineRule="exact"/>
              <w:ind w:left="966" w:right="-328" w:hanging="294"/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Open Document File (</w:t>
            </w:r>
            <w:proofErr w:type="spellStart"/>
            <w:r>
              <w:rPr>
                <w:rFonts w:hint="eastAsia"/>
              </w:rPr>
              <w:t>odf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Ansi="標楷體" w:hint="eastAsia"/>
              </w:rPr>
              <w:t>、</w:t>
            </w:r>
            <w:r>
              <w:rPr>
                <w:rFonts w:hint="eastAsia"/>
              </w:rPr>
              <w:t xml:space="preserve">Portable Document Format (pdf) </w:t>
            </w:r>
            <w:r>
              <w:rPr>
                <w:rFonts w:hAnsi="標楷體" w:hint="eastAsia"/>
              </w:rPr>
              <w:t>或</w:t>
            </w:r>
            <w:r>
              <w:rPr>
                <w:rFonts w:hint="eastAsia"/>
              </w:rPr>
              <w:t>Excel</w:t>
            </w:r>
            <w:r>
              <w:rPr>
                <w:rFonts w:hAnsi="標楷體" w:hint="eastAsia"/>
              </w:rPr>
              <w:t>檔案。</w:t>
            </w:r>
          </w:p>
          <w:p w:rsidR="005B1183" w:rsidRPr="00AD334E" w:rsidRDefault="005B1183" w:rsidP="00596A6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三、資料範圍、週期及時效</w:t>
            </w:r>
          </w:p>
          <w:p w:rsidR="00F27CD0" w:rsidRPr="00AD334E" w:rsidRDefault="005B1183" w:rsidP="00F0521F">
            <w:pPr>
              <w:spacing w:line="360" w:lineRule="exact"/>
              <w:ind w:left="601" w:hanging="283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統計地區範圍及對象：</w:t>
            </w:r>
            <w:proofErr w:type="gramStart"/>
            <w:r w:rsidR="008B38DB" w:rsidRPr="00AD334E">
              <w:rPr>
                <w:rFonts w:hint="eastAsia"/>
                <w:sz w:val="28"/>
                <w:szCs w:val="28"/>
              </w:rPr>
              <w:t>凡</w:t>
            </w:r>
            <w:r w:rsidR="00F0521F" w:rsidRPr="00AD334E">
              <w:rPr>
                <w:rFonts w:hint="eastAsia"/>
                <w:sz w:val="28"/>
                <w:szCs w:val="28"/>
              </w:rPr>
              <w:t>向</w:t>
            </w:r>
            <w:r w:rsidR="00330CA7" w:rsidRPr="00AD334E">
              <w:rPr>
                <w:rFonts w:hint="eastAsia"/>
                <w:sz w:val="28"/>
                <w:szCs w:val="28"/>
              </w:rPr>
              <w:t>桃園市</w:t>
            </w:r>
            <w:proofErr w:type="gramEnd"/>
            <w:r w:rsidR="008B38DB" w:rsidRPr="00AD334E">
              <w:rPr>
                <w:rFonts w:hint="eastAsia"/>
                <w:sz w:val="28"/>
                <w:szCs w:val="28"/>
              </w:rPr>
              <w:t>政府當月申報開工備查件數</w:t>
            </w:r>
            <w:r w:rsidR="00F0521F" w:rsidRPr="00AD334E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="00F0521F" w:rsidRPr="00AD334E">
              <w:rPr>
                <w:rFonts w:hint="eastAsia"/>
                <w:sz w:val="28"/>
                <w:szCs w:val="28"/>
              </w:rPr>
              <w:t>均為統計</w:t>
            </w:r>
            <w:proofErr w:type="gramEnd"/>
            <w:r w:rsidR="00F0521F" w:rsidRPr="00AD334E">
              <w:rPr>
                <w:rFonts w:hint="eastAsia"/>
                <w:sz w:val="28"/>
                <w:szCs w:val="28"/>
              </w:rPr>
              <w:t>對象</w:t>
            </w:r>
            <w:r w:rsidR="00C94151" w:rsidRPr="00AD334E">
              <w:rPr>
                <w:rFonts w:hint="eastAsia"/>
                <w:sz w:val="28"/>
                <w:szCs w:val="28"/>
              </w:rPr>
              <w:t>。</w:t>
            </w:r>
          </w:p>
          <w:p w:rsidR="005B1183" w:rsidRPr="00AD334E" w:rsidRDefault="005B1183" w:rsidP="008B38DB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統計標準時間：</w:t>
            </w:r>
            <w:r w:rsidR="00C94151" w:rsidRPr="00AD334E">
              <w:rPr>
                <w:rFonts w:hint="eastAsia"/>
                <w:sz w:val="28"/>
                <w:szCs w:val="28"/>
              </w:rPr>
              <w:t>以每月1日至月底之事實為</w:t>
            </w:r>
            <w:proofErr w:type="gramStart"/>
            <w:r w:rsidR="00C94151" w:rsidRPr="00AD334E">
              <w:rPr>
                <w:rFonts w:hint="eastAsia"/>
                <w:sz w:val="28"/>
                <w:szCs w:val="28"/>
              </w:rPr>
              <w:t>準</w:t>
            </w:r>
            <w:proofErr w:type="gramEnd"/>
            <w:r w:rsidR="00C94151" w:rsidRPr="00AD334E">
              <w:rPr>
                <w:rFonts w:hint="eastAsia"/>
                <w:sz w:val="28"/>
                <w:szCs w:val="28"/>
              </w:rPr>
              <w:t>。</w:t>
            </w:r>
          </w:p>
          <w:p w:rsidR="00B923E1" w:rsidRPr="00AD334E" w:rsidRDefault="00F27CD0" w:rsidP="00B923E1">
            <w:pPr>
              <w:spacing w:line="360" w:lineRule="exact"/>
              <w:ind w:leftChars="100" w:left="24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統計項目定義：</w:t>
            </w:r>
          </w:p>
          <w:p w:rsidR="006814E1" w:rsidRPr="00AD334E" w:rsidRDefault="00B923E1" w:rsidP="00B923E1">
            <w:pPr>
              <w:spacing w:line="360" w:lineRule="exact"/>
              <w:ind w:firstLineChars="50" w:firstLine="14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="001A3EAA" w:rsidRPr="00AD334E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 xml:space="preserve">) </w:t>
            </w:r>
            <w:r w:rsidR="000459EA" w:rsidRPr="00AD334E">
              <w:rPr>
                <w:rFonts w:hint="eastAsia"/>
                <w:sz w:val="28"/>
                <w:szCs w:val="28"/>
              </w:rPr>
              <w:t>公共集會類(A類)：供集會、觀賞、社交、等候運輸工具，且無法防火</w:t>
            </w:r>
          </w:p>
          <w:p w:rsidR="00103831" w:rsidRPr="00AD334E" w:rsidRDefault="000459EA" w:rsidP="00B923E1">
            <w:pPr>
              <w:spacing w:line="360" w:lineRule="exact"/>
              <w:ind w:leftChars="50" w:left="120" w:firstLineChars="250" w:firstLine="70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區劃之場所。</w:t>
            </w:r>
            <w:r w:rsidR="00CB4553" w:rsidRPr="00AD334E">
              <w:rPr>
                <w:sz w:val="28"/>
                <w:szCs w:val="28"/>
              </w:rPr>
              <w:br/>
            </w:r>
            <w:r w:rsidR="00B923E1" w:rsidRPr="00AD334E">
              <w:rPr>
                <w:rFonts w:hint="eastAsia"/>
                <w:sz w:val="28"/>
                <w:szCs w:val="28"/>
              </w:rPr>
              <w:t>(</w:t>
            </w:r>
            <w:r w:rsidR="001A3EAA" w:rsidRPr="00AD334E">
              <w:rPr>
                <w:rFonts w:hint="eastAsia"/>
                <w:sz w:val="28"/>
                <w:szCs w:val="28"/>
              </w:rPr>
              <w:t>二</w:t>
            </w:r>
            <w:r w:rsidR="00B923E1" w:rsidRPr="00AD334E">
              <w:rPr>
                <w:rFonts w:hint="eastAsia"/>
                <w:sz w:val="28"/>
                <w:szCs w:val="28"/>
              </w:rPr>
              <w:t xml:space="preserve">) </w:t>
            </w:r>
            <w:r w:rsidRPr="00AD334E">
              <w:rPr>
                <w:rFonts w:hint="eastAsia"/>
                <w:sz w:val="28"/>
                <w:szCs w:val="28"/>
              </w:rPr>
              <w:t>商業類(B類)：供商業交易、陳列展售、娛樂、餐飲、消費之場所。</w:t>
            </w:r>
          </w:p>
          <w:p w:rsidR="00C94151" w:rsidRPr="00AD334E" w:rsidRDefault="00C94151" w:rsidP="00596A6A">
            <w:pPr>
              <w:spacing w:line="360" w:lineRule="exact"/>
              <w:ind w:left="840" w:hangingChars="300" w:hanging="84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 xml:space="preserve"> (三)</w:t>
            </w:r>
            <w:r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="000459EA"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工業、倉儲類</w:t>
            </w:r>
            <w:r w:rsidR="000459EA"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>(</w:t>
            </w:r>
            <w:r w:rsidR="000459EA"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</w:t>
            </w:r>
            <w:r w:rsidR="000459EA"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類</w:t>
            </w:r>
            <w:r w:rsidR="000459EA"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  <w:r w:rsidR="000459EA"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：供儲存、包裝、製造、檢驗、研發、組裝及修理物品之場所。</w:t>
            </w:r>
          </w:p>
          <w:p w:rsidR="00C94151" w:rsidRPr="00AD334E" w:rsidRDefault="00C94151" w:rsidP="00C94151">
            <w:pPr>
              <w:spacing w:line="360" w:lineRule="exact"/>
              <w:jc w:val="both"/>
              <w:rPr>
                <w:rFonts w:hAnsi="標楷體" w:cs="新細明體"/>
                <w:kern w:val="0"/>
                <w:sz w:val="28"/>
                <w:szCs w:val="28"/>
              </w:rPr>
            </w:pPr>
            <w:r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>(四)</w:t>
            </w:r>
            <w:r w:rsidRPr="00AD334E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0459EA" w:rsidRPr="00AD334E">
              <w:rPr>
                <w:rFonts w:hAnsi="標楷體" w:hint="eastAsia"/>
                <w:sz w:val="28"/>
                <w:szCs w:val="28"/>
              </w:rPr>
              <w:t>休閒、文教類(D類)：供運動、休閒、參觀、閱覽、教學之場所。</w:t>
            </w:r>
          </w:p>
          <w:p w:rsidR="00C94151" w:rsidRPr="00AD334E" w:rsidRDefault="00C94151" w:rsidP="00C94151">
            <w:pPr>
              <w:spacing w:line="360" w:lineRule="exact"/>
              <w:jc w:val="both"/>
              <w:rPr>
                <w:rFonts w:hAnsi="標楷體" w:cs="新細明體"/>
                <w:kern w:val="0"/>
                <w:sz w:val="28"/>
                <w:szCs w:val="28"/>
              </w:rPr>
            </w:pPr>
            <w:r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 (五) </w:t>
            </w:r>
            <w:r w:rsidR="000459EA"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>宗教、殯葬類(E類)：供宗教信徒聚會、殯葬之場所。</w:t>
            </w:r>
          </w:p>
          <w:p w:rsidR="006000B0" w:rsidRPr="00AD334E" w:rsidRDefault="006000B0" w:rsidP="00596A6A">
            <w:pPr>
              <w:spacing w:line="360" w:lineRule="exact"/>
              <w:ind w:left="840" w:hangingChars="300" w:hanging="84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>(六)</w:t>
            </w:r>
            <w:r w:rsidR="00357162" w:rsidRPr="00AD334E">
              <w:rPr>
                <w:rFonts w:hint="eastAsia"/>
                <w:sz w:val="28"/>
                <w:szCs w:val="28"/>
              </w:rPr>
              <w:t xml:space="preserve"> </w:t>
            </w:r>
            <w:r w:rsidR="000459EA" w:rsidRPr="00AD334E">
              <w:rPr>
                <w:rFonts w:hint="eastAsia"/>
                <w:sz w:val="28"/>
                <w:szCs w:val="28"/>
              </w:rPr>
              <w:t>衛生、福利、更生類(F類)：供身體行動能力受到健康、年紀或其他因素影響，需特別照顧之使用場所。</w:t>
            </w:r>
          </w:p>
          <w:p w:rsidR="006000B0" w:rsidRPr="00AD334E" w:rsidRDefault="006000B0" w:rsidP="00596A6A">
            <w:pPr>
              <w:spacing w:line="360" w:lineRule="exact"/>
              <w:ind w:left="840" w:hangingChars="300" w:hanging="84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>(七)</w:t>
            </w:r>
            <w:r w:rsidRPr="00AD334E">
              <w:rPr>
                <w:rFonts w:hint="eastAsia"/>
                <w:sz w:val="28"/>
                <w:szCs w:val="28"/>
              </w:rPr>
              <w:t xml:space="preserve"> </w:t>
            </w:r>
            <w:r w:rsidR="000459EA" w:rsidRPr="00AD334E">
              <w:rPr>
                <w:rFonts w:hint="eastAsia"/>
                <w:sz w:val="28"/>
                <w:szCs w:val="28"/>
              </w:rPr>
              <w:t>辦公、服務類(G類)：供商談、接洽、處理一般事務或一般門診、零售、日常服務之場所。</w:t>
            </w:r>
          </w:p>
          <w:p w:rsidR="006000B0" w:rsidRPr="00AD334E" w:rsidRDefault="006000B0" w:rsidP="003571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AD334E">
              <w:rPr>
                <w:rFonts w:hAnsi="標楷體" w:cs="新細明體" w:hint="eastAsia"/>
                <w:kern w:val="0"/>
                <w:sz w:val="28"/>
                <w:szCs w:val="28"/>
              </w:rPr>
              <w:t>(八)</w:t>
            </w:r>
            <w:r w:rsidRPr="00AD334E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0459EA" w:rsidRPr="00AD334E">
              <w:rPr>
                <w:rFonts w:hAnsi="標楷體" w:hint="eastAsia"/>
                <w:sz w:val="28"/>
                <w:szCs w:val="28"/>
              </w:rPr>
              <w:t>住宿類(H類)：供特定人住宿之場所，又可分為宿舍安養及住宅。</w:t>
            </w:r>
            <w:r w:rsidR="000459EA" w:rsidRPr="00AD334E">
              <w:rPr>
                <w:rFonts w:hAnsi="標楷體"/>
                <w:sz w:val="28"/>
                <w:szCs w:val="28"/>
              </w:rPr>
              <w:br/>
            </w:r>
            <w:r w:rsidR="000459EA" w:rsidRPr="00AD334E">
              <w:rPr>
                <w:rFonts w:hAnsi="標楷體" w:hint="eastAsia"/>
                <w:sz w:val="28"/>
                <w:szCs w:val="28"/>
              </w:rPr>
              <w:t xml:space="preserve">      1.宿舍安養(H-1類)：供特定人短期住宿之場所。</w:t>
            </w:r>
            <w:r w:rsidR="000459EA" w:rsidRPr="00AD334E">
              <w:rPr>
                <w:rFonts w:hAnsi="標楷體"/>
                <w:sz w:val="28"/>
                <w:szCs w:val="28"/>
              </w:rPr>
              <w:br/>
            </w:r>
            <w:r w:rsidR="000459EA" w:rsidRPr="00AD334E">
              <w:rPr>
                <w:rFonts w:hAnsi="標楷體" w:hint="eastAsia"/>
                <w:sz w:val="28"/>
                <w:szCs w:val="28"/>
              </w:rPr>
              <w:t xml:space="preserve">      2.住宅(不含農舍)(H-2類)：供特定人長期住宿之場所。</w:t>
            </w:r>
            <w:r w:rsidR="000459EA" w:rsidRPr="00AD334E">
              <w:rPr>
                <w:rFonts w:hAnsi="標楷體"/>
                <w:sz w:val="28"/>
                <w:szCs w:val="28"/>
              </w:rPr>
              <w:br/>
            </w:r>
            <w:r w:rsidR="000459EA" w:rsidRPr="00AD334E">
              <w:rPr>
                <w:rFonts w:hAnsi="標楷體" w:hint="eastAsia"/>
                <w:sz w:val="28"/>
                <w:szCs w:val="28"/>
              </w:rPr>
              <w:t xml:space="preserve">      3.農舍(H-2類)：供特定人長期住宿並與農業經營不可分離之農舍。</w:t>
            </w:r>
          </w:p>
          <w:p w:rsidR="006000B0" w:rsidRPr="00AD334E" w:rsidRDefault="00357162" w:rsidP="00596A6A">
            <w:pPr>
              <w:spacing w:line="360" w:lineRule="exact"/>
              <w:ind w:left="840" w:hangingChars="300" w:hanging="84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lastRenderedPageBreak/>
              <w:t xml:space="preserve"> </w:t>
            </w:r>
            <w:r w:rsidR="006000B0" w:rsidRPr="00AD334E">
              <w:rPr>
                <w:rFonts w:hint="eastAsia"/>
                <w:sz w:val="28"/>
                <w:szCs w:val="28"/>
              </w:rPr>
              <w:t>(九</w:t>
            </w:r>
            <w:r w:rsidRPr="00AD334E">
              <w:rPr>
                <w:rFonts w:hint="eastAsia"/>
                <w:sz w:val="28"/>
                <w:szCs w:val="28"/>
              </w:rPr>
              <w:t xml:space="preserve">) </w:t>
            </w:r>
            <w:r w:rsidR="000459EA" w:rsidRPr="00AD334E">
              <w:rPr>
                <w:rFonts w:hint="eastAsia"/>
                <w:sz w:val="28"/>
                <w:szCs w:val="28"/>
              </w:rPr>
              <w:t>危險物品類(I類)：供製造、分裝、販賣、儲存公共危險物品及可燃性高壓氣體之場所。</w:t>
            </w:r>
          </w:p>
          <w:p w:rsidR="00C34F34" w:rsidRPr="00AD334E" w:rsidRDefault="006000B0" w:rsidP="00255D9D">
            <w:pPr>
              <w:spacing w:line="360" w:lineRule="exact"/>
              <w:ind w:left="885" w:hangingChars="316" w:hanging="885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 xml:space="preserve"> (十)</w:t>
            </w:r>
            <w:r w:rsidRPr="00AD334E">
              <w:rPr>
                <w:rFonts w:hint="eastAsia"/>
              </w:rPr>
              <w:t xml:space="preserve"> </w:t>
            </w:r>
            <w:r w:rsidR="00C34F34" w:rsidRPr="00C575B5">
              <w:rPr>
                <w:rFonts w:hint="eastAsia"/>
                <w:color w:val="000000"/>
                <w:sz w:val="28"/>
                <w:szCs w:val="28"/>
              </w:rPr>
              <w:t>其他：供其他用途，「農業設施」係指雞舍、豬舍、溫室</w:t>
            </w:r>
            <w:r w:rsidR="00FF0BC6" w:rsidRPr="00C575B5">
              <w:rPr>
                <w:rFonts w:hint="eastAsia"/>
                <w:color w:val="000000"/>
                <w:sz w:val="28"/>
                <w:szCs w:val="28"/>
              </w:rPr>
              <w:t>、水產養殖</w:t>
            </w:r>
            <w:r w:rsidR="00C34F34" w:rsidRPr="00C575B5">
              <w:rPr>
                <w:rFonts w:hint="eastAsia"/>
                <w:color w:val="000000"/>
                <w:sz w:val="28"/>
                <w:szCs w:val="28"/>
              </w:rPr>
              <w:t>及</w:t>
            </w:r>
            <w:proofErr w:type="gramStart"/>
            <w:r w:rsidR="00C34F34" w:rsidRPr="00C575B5">
              <w:rPr>
                <w:rFonts w:hint="eastAsia"/>
                <w:color w:val="000000"/>
                <w:sz w:val="28"/>
                <w:szCs w:val="28"/>
              </w:rPr>
              <w:t>資材室等</w:t>
            </w:r>
            <w:proofErr w:type="gramEnd"/>
            <w:r w:rsidR="00C34F34" w:rsidRPr="00C575B5">
              <w:rPr>
                <w:rFonts w:hint="eastAsia"/>
                <w:color w:val="000000"/>
                <w:sz w:val="28"/>
                <w:szCs w:val="28"/>
              </w:rPr>
              <w:t xml:space="preserve">用途之場所。 </w:t>
            </w:r>
            <w:r w:rsidR="00C34F34" w:rsidRPr="00AD334E">
              <w:rPr>
                <w:rFonts w:hint="eastAsia"/>
                <w:sz w:val="28"/>
                <w:szCs w:val="28"/>
              </w:rPr>
              <w:t xml:space="preserve">   </w:t>
            </w:r>
          </w:p>
          <w:p w:rsidR="0089071B" w:rsidRDefault="00C34F34" w:rsidP="00C941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 xml:space="preserve"> (十一)</w:t>
            </w:r>
            <w:r w:rsidR="006000B0" w:rsidRPr="00AD334E">
              <w:rPr>
                <w:rFonts w:hint="eastAsia"/>
                <w:sz w:val="28"/>
                <w:szCs w:val="28"/>
              </w:rPr>
              <w:t>件數</w:t>
            </w:r>
            <w:r w:rsidR="0089071B">
              <w:rPr>
                <w:rFonts w:hint="eastAsia"/>
                <w:sz w:val="28"/>
                <w:szCs w:val="28"/>
              </w:rPr>
              <w:t>:</w:t>
            </w:r>
            <w:r w:rsidR="006000B0" w:rsidRPr="00AD334E">
              <w:rPr>
                <w:rFonts w:hint="eastAsia"/>
                <w:sz w:val="28"/>
                <w:szCs w:val="28"/>
              </w:rPr>
              <w:t>係指當月申報開工件數。</w:t>
            </w:r>
          </w:p>
          <w:p w:rsidR="006814E1" w:rsidRPr="00AD334E" w:rsidRDefault="0089071B" w:rsidP="00C9415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(十二)戶數:</w:t>
            </w:r>
            <w:r w:rsidRPr="00AD334E">
              <w:rPr>
                <w:rFonts w:hint="eastAsia"/>
                <w:sz w:val="28"/>
                <w:szCs w:val="28"/>
              </w:rPr>
              <w:t>係指當月申報</w:t>
            </w:r>
            <w:bookmarkStart w:id="0" w:name="_GoBack"/>
            <w:bookmarkEnd w:id="0"/>
            <w:r w:rsidRPr="00AD334E">
              <w:rPr>
                <w:rFonts w:hint="eastAsia"/>
                <w:sz w:val="28"/>
                <w:szCs w:val="28"/>
              </w:rPr>
              <w:t>開工</w:t>
            </w:r>
            <w:r>
              <w:rPr>
                <w:rFonts w:hint="eastAsia"/>
                <w:sz w:val="28"/>
                <w:szCs w:val="28"/>
              </w:rPr>
              <w:t>戶</w:t>
            </w:r>
            <w:r w:rsidRPr="00AD334E">
              <w:rPr>
                <w:rFonts w:hint="eastAsia"/>
                <w:sz w:val="28"/>
                <w:szCs w:val="28"/>
              </w:rPr>
              <w:t>數。</w:t>
            </w:r>
            <w:r w:rsidR="000459EA" w:rsidRPr="00AD334E">
              <w:rPr>
                <w:sz w:val="28"/>
                <w:szCs w:val="28"/>
              </w:rPr>
              <w:br/>
            </w:r>
            <w:r w:rsidR="000459EA" w:rsidRPr="00AD334E">
              <w:rPr>
                <w:rFonts w:hint="eastAsia"/>
                <w:sz w:val="28"/>
                <w:szCs w:val="28"/>
              </w:rPr>
              <w:t xml:space="preserve"> (</w:t>
            </w:r>
            <w:r w:rsidR="00CC49B2">
              <w:rPr>
                <w:rFonts w:hint="eastAsia"/>
                <w:sz w:val="28"/>
                <w:szCs w:val="28"/>
              </w:rPr>
              <w:t>十三</w:t>
            </w:r>
            <w:r w:rsidR="000459EA" w:rsidRPr="00AD334E">
              <w:rPr>
                <w:rFonts w:hint="eastAsia"/>
                <w:sz w:val="28"/>
                <w:szCs w:val="28"/>
              </w:rPr>
              <w:t>)</w:t>
            </w:r>
            <w:r w:rsidR="000459EA" w:rsidRPr="00AD334E">
              <w:rPr>
                <w:rFonts w:hint="eastAsia"/>
              </w:rPr>
              <w:t xml:space="preserve"> </w:t>
            </w:r>
            <w:r w:rsidR="000459EA" w:rsidRPr="00AD334E">
              <w:rPr>
                <w:rFonts w:hint="eastAsia"/>
                <w:sz w:val="28"/>
                <w:szCs w:val="28"/>
              </w:rPr>
              <w:t>總樓地板面積：係指建築物各層包括地</w:t>
            </w:r>
            <w:proofErr w:type="gramStart"/>
            <w:r w:rsidR="000459EA" w:rsidRPr="00AD334E">
              <w:rPr>
                <w:rFonts w:hint="eastAsia"/>
                <w:sz w:val="28"/>
                <w:szCs w:val="28"/>
              </w:rPr>
              <w:t>下層、</w:t>
            </w:r>
            <w:proofErr w:type="gramEnd"/>
            <w:r w:rsidR="000459EA" w:rsidRPr="00AD334E">
              <w:rPr>
                <w:rFonts w:hint="eastAsia"/>
                <w:sz w:val="28"/>
                <w:szCs w:val="28"/>
              </w:rPr>
              <w:t>屋頂突出物及夾層等樓</w:t>
            </w:r>
          </w:p>
          <w:p w:rsidR="006000B0" w:rsidRPr="00AD334E" w:rsidRDefault="006814E1" w:rsidP="006814E1">
            <w:pPr>
              <w:spacing w:line="360" w:lineRule="exact"/>
              <w:ind w:firstLineChars="350" w:firstLine="98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 xml:space="preserve"> </w:t>
            </w:r>
            <w:r w:rsidR="000459EA" w:rsidRPr="00AD334E">
              <w:rPr>
                <w:rFonts w:hint="eastAsia"/>
                <w:sz w:val="28"/>
                <w:szCs w:val="28"/>
              </w:rPr>
              <w:t>地板面積。</w:t>
            </w:r>
          </w:p>
          <w:p w:rsidR="000459EA" w:rsidRPr="00AD334E" w:rsidRDefault="000459EA" w:rsidP="00C941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 xml:space="preserve"> (十</w:t>
            </w:r>
            <w:r w:rsidR="00CC49B2">
              <w:rPr>
                <w:rFonts w:hint="eastAsia"/>
                <w:sz w:val="28"/>
                <w:szCs w:val="28"/>
              </w:rPr>
              <w:t>四</w:t>
            </w:r>
            <w:r w:rsidRPr="00AD334E">
              <w:rPr>
                <w:rFonts w:hint="eastAsia"/>
                <w:sz w:val="28"/>
                <w:szCs w:val="28"/>
              </w:rPr>
              <w:t>)</w:t>
            </w:r>
            <w:r w:rsidRPr="00AD334E">
              <w:rPr>
                <w:rFonts w:hint="eastAsia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工程造價：依各建築機關訂定之建築物造價計算之。</w:t>
            </w:r>
          </w:p>
          <w:p w:rsidR="005B1183" w:rsidRPr="00AD334E" w:rsidRDefault="005B1183" w:rsidP="0065705F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統計單位：</w:t>
            </w:r>
            <w:r w:rsidR="00F27CD0" w:rsidRPr="00AD334E">
              <w:rPr>
                <w:rFonts w:hint="eastAsia"/>
                <w:sz w:val="28"/>
                <w:szCs w:val="28"/>
              </w:rPr>
              <w:t>件</w:t>
            </w:r>
            <w:r w:rsidR="000459EA" w:rsidRPr="00AD334E">
              <w:rPr>
                <w:rFonts w:hint="eastAsia"/>
                <w:sz w:val="28"/>
                <w:szCs w:val="28"/>
              </w:rPr>
              <w:t>、</w:t>
            </w:r>
            <w:r w:rsidR="00E64776" w:rsidRPr="00AD334E">
              <w:rPr>
                <w:rFonts w:hint="eastAsia"/>
                <w:sz w:val="28"/>
                <w:szCs w:val="28"/>
              </w:rPr>
              <w:t>平方公尺、</w:t>
            </w:r>
            <w:r w:rsidR="0079330D" w:rsidRPr="00AD334E">
              <w:rPr>
                <w:rFonts w:hint="eastAsia"/>
                <w:sz w:val="28"/>
                <w:szCs w:val="28"/>
              </w:rPr>
              <w:t>仟</w:t>
            </w:r>
            <w:r w:rsidR="00E64776" w:rsidRPr="00AD334E">
              <w:rPr>
                <w:rFonts w:hint="eastAsia"/>
                <w:sz w:val="28"/>
                <w:szCs w:val="28"/>
              </w:rPr>
              <w:t>元</w:t>
            </w:r>
            <w:r w:rsidR="00F0521F" w:rsidRPr="00AD334E">
              <w:rPr>
                <w:rFonts w:hint="eastAsia"/>
                <w:sz w:val="28"/>
                <w:szCs w:val="28"/>
              </w:rPr>
              <w:t>、戶</w:t>
            </w:r>
            <w:r w:rsidR="00234C2E" w:rsidRPr="00AD334E">
              <w:rPr>
                <w:rFonts w:hint="eastAsia"/>
                <w:sz w:val="28"/>
                <w:szCs w:val="28"/>
              </w:rPr>
              <w:t>。</w:t>
            </w:r>
          </w:p>
          <w:p w:rsidR="002B3DB4" w:rsidRPr="00AD334E" w:rsidRDefault="005B1183" w:rsidP="00103831">
            <w:pPr>
              <w:spacing w:line="360" w:lineRule="exact"/>
              <w:ind w:left="532" w:hanging="28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統計分類：</w:t>
            </w:r>
          </w:p>
          <w:p w:rsidR="002B3DB4" w:rsidRPr="00AD334E" w:rsidRDefault="002B3DB4" w:rsidP="00B923E1">
            <w:pPr>
              <w:spacing w:line="360" w:lineRule="exact"/>
              <w:ind w:leftChars="50" w:left="820" w:hangingChars="250" w:hanging="70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AD334E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)</w:t>
            </w:r>
            <w:r w:rsidR="005E392E" w:rsidRPr="00AD334E">
              <w:rPr>
                <w:rFonts w:hint="eastAsia"/>
                <w:sz w:val="28"/>
                <w:szCs w:val="28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縱項目：</w:t>
            </w:r>
            <w:r w:rsidR="00791962" w:rsidRPr="00AD334E">
              <w:rPr>
                <w:rFonts w:hint="eastAsia"/>
                <w:sz w:val="28"/>
                <w:szCs w:val="28"/>
              </w:rPr>
              <w:t>依建築物使用類組及變更使用辦法第2條分為公共集會類(A類)、商業類(B類)、工業、倉儲類(C類)、休閒、文教類(D類)、宗教、殯葬類(E類)、衛生、福利、更生類(F類)、辦公、服務類(G類)、住宿類(H類)、危險物品類(I類)9類及「其他」等欄。</w:t>
            </w:r>
          </w:p>
          <w:p w:rsidR="00103831" w:rsidRPr="00AD334E" w:rsidRDefault="002B3DB4" w:rsidP="002B3DB4">
            <w:pPr>
              <w:spacing w:line="360" w:lineRule="exact"/>
              <w:ind w:leftChars="50" w:left="12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(二)</w:t>
            </w:r>
            <w:r w:rsidR="005E392E" w:rsidRPr="00AD334E">
              <w:rPr>
                <w:rFonts w:hint="eastAsia"/>
                <w:sz w:val="28"/>
                <w:szCs w:val="28"/>
              </w:rPr>
              <w:t xml:space="preserve"> </w:t>
            </w:r>
            <w:r w:rsidRPr="00AD334E">
              <w:rPr>
                <w:rFonts w:hint="eastAsia"/>
                <w:sz w:val="28"/>
                <w:szCs w:val="28"/>
              </w:rPr>
              <w:t>橫項目：以件數、</w:t>
            </w:r>
            <w:r w:rsidR="00F0521F" w:rsidRPr="00AD334E">
              <w:rPr>
                <w:rFonts w:hint="eastAsia"/>
                <w:sz w:val="28"/>
                <w:szCs w:val="28"/>
              </w:rPr>
              <w:t>戶數、</w:t>
            </w:r>
            <w:r w:rsidRPr="00AD334E">
              <w:rPr>
                <w:rFonts w:hint="eastAsia"/>
                <w:sz w:val="28"/>
                <w:szCs w:val="28"/>
              </w:rPr>
              <w:t>總樓地板面積及法定工程造價概算分類。</w:t>
            </w:r>
          </w:p>
          <w:p w:rsidR="005B1183" w:rsidRPr="00AD334E" w:rsidRDefault="005B1183" w:rsidP="00103831">
            <w:pPr>
              <w:spacing w:line="360" w:lineRule="exact"/>
              <w:ind w:left="532" w:hanging="28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發布週期（指資料編製或產生之頻率，如月、季、年等）：</w:t>
            </w:r>
            <w:r w:rsidR="00604D8E" w:rsidRPr="00AD334E">
              <w:rPr>
                <w:rFonts w:hint="eastAsia"/>
                <w:sz w:val="28"/>
                <w:szCs w:val="28"/>
              </w:rPr>
              <w:t>月</w:t>
            </w:r>
            <w:r w:rsidR="00234C2E" w:rsidRPr="00AD334E">
              <w:rPr>
                <w:rFonts w:hint="eastAsia"/>
                <w:sz w:val="28"/>
                <w:szCs w:val="28"/>
              </w:rPr>
              <w:t>。</w:t>
            </w:r>
          </w:p>
          <w:p w:rsidR="005B1183" w:rsidRPr="00AD334E" w:rsidRDefault="005B1183" w:rsidP="0065705F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時效（指統計標準時間至資料發布時間之間隔時間）：</w:t>
            </w:r>
            <w:r w:rsidR="001901F4" w:rsidRPr="00AD334E">
              <w:rPr>
                <w:rFonts w:hint="eastAsia"/>
                <w:sz w:val="28"/>
                <w:szCs w:val="28"/>
              </w:rPr>
              <w:t>15</w:t>
            </w:r>
            <w:r w:rsidR="00604D8E" w:rsidRPr="00AD334E">
              <w:rPr>
                <w:rFonts w:hint="eastAsia"/>
                <w:sz w:val="28"/>
                <w:szCs w:val="28"/>
              </w:rPr>
              <w:t>日</w:t>
            </w:r>
            <w:r w:rsidR="00234C2E" w:rsidRPr="00AD334E">
              <w:rPr>
                <w:rFonts w:hint="eastAsia"/>
                <w:sz w:val="28"/>
                <w:szCs w:val="28"/>
              </w:rPr>
              <w:t>。</w:t>
            </w:r>
          </w:p>
          <w:p w:rsidR="005B1183" w:rsidRPr="00AD334E" w:rsidRDefault="005B1183" w:rsidP="00972860">
            <w:pPr>
              <w:spacing w:line="360" w:lineRule="exact"/>
              <w:ind w:left="532" w:hanging="280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資料變革：</w:t>
            </w:r>
            <w:r w:rsidR="0035366F" w:rsidRPr="00AD334E">
              <w:rPr>
                <w:rFonts w:hint="eastAsia"/>
                <w:sz w:val="28"/>
                <w:szCs w:val="28"/>
              </w:rPr>
              <w:t>無</w:t>
            </w:r>
            <w:r w:rsidR="00972860" w:rsidRPr="00AD334E">
              <w:rPr>
                <w:rFonts w:hint="eastAsia"/>
                <w:sz w:val="28"/>
                <w:szCs w:val="28"/>
              </w:rPr>
              <w:t>。</w:t>
            </w:r>
          </w:p>
          <w:p w:rsidR="005B1183" w:rsidRPr="00AD334E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四、公開資料發布訊息</w:t>
            </w:r>
          </w:p>
          <w:p w:rsidR="005B1183" w:rsidRPr="00AD334E" w:rsidRDefault="005B1183" w:rsidP="0065705F">
            <w:pPr>
              <w:spacing w:line="360" w:lineRule="exact"/>
              <w:ind w:left="560" w:hanging="308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預告發布日期（含預告方式及週期）：</w:t>
            </w:r>
            <w:r w:rsidR="00604D8E" w:rsidRPr="00AD334E">
              <w:rPr>
                <w:rFonts w:hint="eastAsia"/>
                <w:sz w:val="28"/>
                <w:szCs w:val="28"/>
              </w:rPr>
              <w:t>次</w:t>
            </w:r>
            <w:r w:rsidR="001A3EAA" w:rsidRPr="00AD334E">
              <w:rPr>
                <w:rFonts w:hint="eastAsia"/>
                <w:sz w:val="28"/>
                <w:szCs w:val="28"/>
              </w:rPr>
              <w:t>月</w:t>
            </w:r>
            <w:r w:rsidR="001901F4" w:rsidRPr="00AD334E">
              <w:rPr>
                <w:rFonts w:hint="eastAsia"/>
                <w:sz w:val="28"/>
                <w:szCs w:val="28"/>
              </w:rPr>
              <w:t>15</w:t>
            </w:r>
            <w:r w:rsidR="00604D8E" w:rsidRPr="00AD334E">
              <w:rPr>
                <w:rFonts w:hint="eastAsia"/>
                <w:sz w:val="28"/>
                <w:szCs w:val="28"/>
              </w:rPr>
              <w:t>日</w:t>
            </w:r>
            <w:r w:rsidR="001E36DC" w:rsidRPr="00AD334E">
              <w:rPr>
                <w:rFonts w:hint="eastAsia"/>
                <w:sz w:val="28"/>
                <w:szCs w:val="28"/>
              </w:rPr>
              <w:t>(遇假日順延)</w:t>
            </w:r>
            <w:r w:rsidR="004A0E64" w:rsidRPr="00AD334E">
              <w:rPr>
                <w:rFonts w:hint="eastAsia"/>
                <w:sz w:val="28"/>
                <w:szCs w:val="28"/>
              </w:rPr>
              <w:t>以報表、網際網路發布。</w:t>
            </w:r>
          </w:p>
          <w:p w:rsidR="005B1183" w:rsidRPr="00AD334E" w:rsidRDefault="005B1183" w:rsidP="0065705F">
            <w:pPr>
              <w:spacing w:line="360" w:lineRule="exact"/>
              <w:ind w:left="560" w:hanging="308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同步發送單位（說明資料發布時同步發送之單位或可同步查得該資料之網址）：</w:t>
            </w:r>
            <w:r w:rsidR="00330CA7" w:rsidRPr="00AD334E">
              <w:rPr>
                <w:rFonts w:hint="eastAsia"/>
                <w:sz w:val="28"/>
                <w:szCs w:val="28"/>
              </w:rPr>
              <w:t>桃園市</w:t>
            </w:r>
            <w:r w:rsidR="008C6D34" w:rsidRPr="00AD334E">
              <w:rPr>
                <w:rFonts w:hint="eastAsia"/>
                <w:sz w:val="28"/>
                <w:szCs w:val="28"/>
              </w:rPr>
              <w:t>政府</w:t>
            </w:r>
            <w:r w:rsidR="00621C8B" w:rsidRPr="00AD334E">
              <w:rPr>
                <w:rFonts w:hint="eastAsia"/>
                <w:sz w:val="28"/>
                <w:szCs w:val="28"/>
              </w:rPr>
              <w:t>建築管理處</w:t>
            </w:r>
            <w:r w:rsidR="008C6D34" w:rsidRPr="00AD334E">
              <w:rPr>
                <w:rFonts w:hint="eastAsia"/>
                <w:sz w:val="28"/>
                <w:szCs w:val="28"/>
              </w:rPr>
              <w:t>會計室、</w:t>
            </w:r>
            <w:r w:rsidR="00621C8B" w:rsidRPr="00AD334E">
              <w:rPr>
                <w:rFonts w:hint="eastAsia"/>
                <w:sz w:val="28"/>
                <w:szCs w:val="28"/>
              </w:rPr>
              <w:t>桃園市政府都市發展局、</w:t>
            </w:r>
            <w:r w:rsidR="00330CA7" w:rsidRPr="00AD334E">
              <w:rPr>
                <w:rFonts w:hint="eastAsia"/>
                <w:sz w:val="28"/>
                <w:szCs w:val="28"/>
              </w:rPr>
              <w:t>桃園市</w:t>
            </w:r>
            <w:r w:rsidR="004A0E64" w:rsidRPr="00AD334E">
              <w:rPr>
                <w:rFonts w:hint="eastAsia"/>
                <w:sz w:val="28"/>
                <w:szCs w:val="28"/>
              </w:rPr>
              <w:t>政府主計處</w:t>
            </w:r>
            <w:r w:rsidR="001E36DC" w:rsidRPr="00AD334E">
              <w:rPr>
                <w:rFonts w:hint="eastAsia"/>
                <w:sz w:val="28"/>
                <w:szCs w:val="28"/>
              </w:rPr>
              <w:t>及</w:t>
            </w:r>
            <w:r w:rsidR="004A0E64" w:rsidRPr="00AD334E">
              <w:rPr>
                <w:rFonts w:hint="eastAsia"/>
                <w:sz w:val="28"/>
                <w:szCs w:val="28"/>
              </w:rPr>
              <w:t>內政部營建署。</w:t>
            </w:r>
          </w:p>
          <w:p w:rsidR="005B1183" w:rsidRPr="00AD334E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五、資料品質</w:t>
            </w:r>
          </w:p>
          <w:p w:rsidR="005A35E6" w:rsidRPr="00AD334E" w:rsidRDefault="005B1183" w:rsidP="00791962">
            <w:pPr>
              <w:spacing w:line="320" w:lineRule="exact"/>
              <w:ind w:left="318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統計指標編製方法與資料來源說明：</w:t>
            </w:r>
            <w:r w:rsidR="00791962" w:rsidRPr="00AD334E">
              <w:rPr>
                <w:rFonts w:hint="eastAsia"/>
                <w:sz w:val="28"/>
                <w:szCs w:val="28"/>
              </w:rPr>
              <w:t>由</w:t>
            </w:r>
            <w:r w:rsidR="005A35E6" w:rsidRPr="00AD334E">
              <w:rPr>
                <w:rFonts w:hint="eastAsia"/>
                <w:sz w:val="28"/>
                <w:szCs w:val="28"/>
              </w:rPr>
              <w:t>桃園市政府</w:t>
            </w:r>
            <w:r w:rsidR="00621C8B" w:rsidRPr="00AD334E">
              <w:rPr>
                <w:rFonts w:hint="eastAsia"/>
                <w:sz w:val="28"/>
                <w:szCs w:val="28"/>
              </w:rPr>
              <w:t>建築管理處</w:t>
            </w:r>
            <w:r w:rsidR="004D4778" w:rsidRPr="00AD334E">
              <w:rPr>
                <w:rFonts w:hint="eastAsia"/>
                <w:sz w:val="28"/>
                <w:szCs w:val="28"/>
              </w:rPr>
              <w:t>建照</w:t>
            </w:r>
            <w:r w:rsidR="00791962" w:rsidRPr="00AD334E">
              <w:rPr>
                <w:rFonts w:hint="eastAsia"/>
                <w:sz w:val="28"/>
                <w:szCs w:val="28"/>
              </w:rPr>
              <w:t>科依據</w:t>
            </w:r>
          </w:p>
          <w:p w:rsidR="005A35E6" w:rsidRPr="00AD334E" w:rsidRDefault="00791962" w:rsidP="005A35E6">
            <w:pPr>
              <w:spacing w:line="320" w:lineRule="exact"/>
              <w:ind w:left="318" w:firstLineChars="100" w:firstLine="28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當月所核發之建照執照或拆除執照基本資料（不含遺失補發之執照案件）</w:t>
            </w:r>
          </w:p>
          <w:p w:rsidR="00791962" w:rsidRPr="00AD334E" w:rsidRDefault="00791962" w:rsidP="005A35E6">
            <w:pPr>
              <w:spacing w:line="320" w:lineRule="exact"/>
              <w:ind w:left="318" w:firstLineChars="100" w:firstLine="28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至內政部營建署統計資料庫所輸出資料編製。</w:t>
            </w:r>
          </w:p>
          <w:p w:rsidR="005B1183" w:rsidRPr="00AD334E" w:rsidRDefault="005B1183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proofErr w:type="gramStart"/>
            <w:r w:rsidRPr="00AD334E">
              <w:rPr>
                <w:rFonts w:hint="eastAsia"/>
                <w:sz w:val="28"/>
                <w:szCs w:val="28"/>
              </w:rPr>
              <w:t>＊</w:t>
            </w:r>
            <w:proofErr w:type="gramEnd"/>
            <w:r w:rsidRPr="00AD334E">
              <w:rPr>
                <w:rFonts w:hint="eastAsia"/>
                <w:sz w:val="28"/>
                <w:szCs w:val="28"/>
              </w:rPr>
              <w:t>統計資料交叉查核及確保資料合理性之機制（說明各項資料之相互關係及不同資料來源之相關統計差異性）：</w:t>
            </w:r>
            <w:r w:rsidR="0015313E" w:rsidRPr="00AD334E">
              <w:rPr>
                <w:rFonts w:hint="eastAsia"/>
                <w:sz w:val="28"/>
                <w:szCs w:val="28"/>
              </w:rPr>
              <w:t>每月</w:t>
            </w:r>
            <w:proofErr w:type="gramStart"/>
            <w:r w:rsidR="0015313E" w:rsidRPr="00AD334E">
              <w:rPr>
                <w:rFonts w:hint="eastAsia"/>
                <w:sz w:val="28"/>
                <w:szCs w:val="28"/>
              </w:rPr>
              <w:t>用途別件數</w:t>
            </w:r>
            <w:proofErr w:type="gramEnd"/>
            <w:r w:rsidR="0015313E" w:rsidRPr="00AD334E">
              <w:rPr>
                <w:rFonts w:hint="eastAsia"/>
                <w:sz w:val="28"/>
                <w:szCs w:val="28"/>
              </w:rPr>
              <w:t>、總樓地板面積、法定工程造價概算總計項目與構造別相對欄位相同</w:t>
            </w:r>
            <w:r w:rsidR="00923D41" w:rsidRPr="00AD334E">
              <w:rPr>
                <w:rFonts w:hint="eastAsia"/>
                <w:sz w:val="28"/>
                <w:szCs w:val="28"/>
              </w:rPr>
              <w:t>，再與內政部營建署交叉查核確保資料合理性</w:t>
            </w:r>
            <w:r w:rsidR="0015313E" w:rsidRPr="00AD334E">
              <w:rPr>
                <w:rFonts w:hint="eastAsia"/>
                <w:sz w:val="28"/>
                <w:szCs w:val="28"/>
              </w:rPr>
              <w:t>。</w:t>
            </w:r>
          </w:p>
          <w:p w:rsidR="005B1183" w:rsidRPr="00AD334E" w:rsidRDefault="005B1183" w:rsidP="00CD0DA5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六、須注意及預定改變之事項（說明預定修正之資料、定義、統計方法等及其修正原因）：</w:t>
            </w:r>
            <w:r w:rsidR="00D75A04" w:rsidRPr="00AD334E">
              <w:rPr>
                <w:rFonts w:hint="eastAsia"/>
                <w:sz w:val="28"/>
                <w:szCs w:val="28"/>
              </w:rPr>
              <w:t>無</w:t>
            </w:r>
            <w:r w:rsidR="00234C2E" w:rsidRPr="00AD334E">
              <w:rPr>
                <w:rFonts w:hint="eastAsia"/>
                <w:sz w:val="28"/>
                <w:szCs w:val="28"/>
              </w:rPr>
              <w:t>。</w:t>
            </w:r>
          </w:p>
          <w:p w:rsidR="006945A7" w:rsidRPr="00AD334E" w:rsidRDefault="00CD0DA5" w:rsidP="006945A7">
            <w:pPr>
              <w:spacing w:before="240" w:line="360" w:lineRule="exact"/>
              <w:ind w:left="600" w:hanging="600"/>
              <w:jc w:val="both"/>
              <w:rPr>
                <w:rFonts w:hint="eastAsia"/>
                <w:sz w:val="28"/>
                <w:szCs w:val="28"/>
              </w:rPr>
            </w:pPr>
            <w:r w:rsidRPr="00AD334E">
              <w:rPr>
                <w:rFonts w:hint="eastAsia"/>
                <w:sz w:val="28"/>
                <w:szCs w:val="28"/>
              </w:rPr>
              <w:t>七、其他事項：</w:t>
            </w:r>
            <w:r w:rsidR="00D75A04" w:rsidRPr="00AD334E">
              <w:rPr>
                <w:rFonts w:hint="eastAsia"/>
                <w:sz w:val="28"/>
                <w:szCs w:val="28"/>
              </w:rPr>
              <w:t>無</w:t>
            </w:r>
          </w:p>
        </w:tc>
      </w:tr>
    </w:tbl>
    <w:p w:rsidR="001C58A9" w:rsidRPr="005B1183" w:rsidRDefault="001C58A9" w:rsidP="006945A7">
      <w:pPr>
        <w:rPr>
          <w:rFonts w:hint="eastAsia"/>
        </w:rPr>
      </w:pPr>
    </w:p>
    <w:sectPr w:rsidR="001C58A9" w:rsidRPr="005B1183" w:rsidSect="00681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A6" w:rsidRDefault="005421A6" w:rsidP="004C6E3D">
      <w:r>
        <w:separator/>
      </w:r>
    </w:p>
  </w:endnote>
  <w:endnote w:type="continuationSeparator" w:id="0">
    <w:p w:rsidR="005421A6" w:rsidRDefault="005421A6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A6" w:rsidRDefault="005421A6" w:rsidP="004C6E3D">
      <w:r>
        <w:separator/>
      </w:r>
    </w:p>
  </w:footnote>
  <w:footnote w:type="continuationSeparator" w:id="0">
    <w:p w:rsidR="005421A6" w:rsidRDefault="005421A6" w:rsidP="004C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3"/>
    <w:rsid w:val="0002007C"/>
    <w:rsid w:val="00022577"/>
    <w:rsid w:val="00035E3A"/>
    <w:rsid w:val="00044FAF"/>
    <w:rsid w:val="000459EA"/>
    <w:rsid w:val="00060543"/>
    <w:rsid w:val="0008134B"/>
    <w:rsid w:val="00093D46"/>
    <w:rsid w:val="000B7272"/>
    <w:rsid w:val="00103831"/>
    <w:rsid w:val="00106F0A"/>
    <w:rsid w:val="001413A2"/>
    <w:rsid w:val="0015313E"/>
    <w:rsid w:val="00163CBA"/>
    <w:rsid w:val="00174939"/>
    <w:rsid w:val="0018407D"/>
    <w:rsid w:val="001901F4"/>
    <w:rsid w:val="001A0EA2"/>
    <w:rsid w:val="001A3EAA"/>
    <w:rsid w:val="001C41B4"/>
    <w:rsid w:val="001C58A9"/>
    <w:rsid w:val="001E36DC"/>
    <w:rsid w:val="001F110D"/>
    <w:rsid w:val="00234C2E"/>
    <w:rsid w:val="00255D9D"/>
    <w:rsid w:val="00262D8D"/>
    <w:rsid w:val="00277651"/>
    <w:rsid w:val="00287D7A"/>
    <w:rsid w:val="002A52FC"/>
    <w:rsid w:val="002A65CB"/>
    <w:rsid w:val="002B3DB4"/>
    <w:rsid w:val="002C4E98"/>
    <w:rsid w:val="002D6EFD"/>
    <w:rsid w:val="002E6523"/>
    <w:rsid w:val="00330CA7"/>
    <w:rsid w:val="00346D46"/>
    <w:rsid w:val="0035366F"/>
    <w:rsid w:val="00357162"/>
    <w:rsid w:val="0038126C"/>
    <w:rsid w:val="00397A58"/>
    <w:rsid w:val="003A3670"/>
    <w:rsid w:val="003B5EFE"/>
    <w:rsid w:val="003C0A32"/>
    <w:rsid w:val="003D3A9F"/>
    <w:rsid w:val="003D4E46"/>
    <w:rsid w:val="003F0DC7"/>
    <w:rsid w:val="00407EEE"/>
    <w:rsid w:val="00410E48"/>
    <w:rsid w:val="00417A4C"/>
    <w:rsid w:val="0042245F"/>
    <w:rsid w:val="00461D23"/>
    <w:rsid w:val="00463129"/>
    <w:rsid w:val="00475865"/>
    <w:rsid w:val="004A0E64"/>
    <w:rsid w:val="004A7EE1"/>
    <w:rsid w:val="004C6E3D"/>
    <w:rsid w:val="004D4599"/>
    <w:rsid w:val="004D4778"/>
    <w:rsid w:val="004E2A90"/>
    <w:rsid w:val="00500F02"/>
    <w:rsid w:val="00504F1C"/>
    <w:rsid w:val="00514818"/>
    <w:rsid w:val="005159FD"/>
    <w:rsid w:val="00536358"/>
    <w:rsid w:val="0054026A"/>
    <w:rsid w:val="005421A6"/>
    <w:rsid w:val="005453B8"/>
    <w:rsid w:val="00560DA0"/>
    <w:rsid w:val="00576823"/>
    <w:rsid w:val="00593D18"/>
    <w:rsid w:val="00596A6A"/>
    <w:rsid w:val="005A35E6"/>
    <w:rsid w:val="005B1183"/>
    <w:rsid w:val="005E392E"/>
    <w:rsid w:val="006000B0"/>
    <w:rsid w:val="00601786"/>
    <w:rsid w:val="00604D8E"/>
    <w:rsid w:val="00616CBD"/>
    <w:rsid w:val="00621C8B"/>
    <w:rsid w:val="00635D3E"/>
    <w:rsid w:val="0065705F"/>
    <w:rsid w:val="006814E1"/>
    <w:rsid w:val="006854BD"/>
    <w:rsid w:val="006945A7"/>
    <w:rsid w:val="006969D0"/>
    <w:rsid w:val="006B7760"/>
    <w:rsid w:val="006C3C0C"/>
    <w:rsid w:val="006C40FD"/>
    <w:rsid w:val="00710072"/>
    <w:rsid w:val="00710118"/>
    <w:rsid w:val="00713B56"/>
    <w:rsid w:val="0072391C"/>
    <w:rsid w:val="00791962"/>
    <w:rsid w:val="0079330D"/>
    <w:rsid w:val="007A72A0"/>
    <w:rsid w:val="007C1255"/>
    <w:rsid w:val="007C6440"/>
    <w:rsid w:val="007F0483"/>
    <w:rsid w:val="00832A3D"/>
    <w:rsid w:val="008340BE"/>
    <w:rsid w:val="008508AD"/>
    <w:rsid w:val="00857EF0"/>
    <w:rsid w:val="008650A2"/>
    <w:rsid w:val="0089071B"/>
    <w:rsid w:val="008B38DB"/>
    <w:rsid w:val="008C6D34"/>
    <w:rsid w:val="008D2203"/>
    <w:rsid w:val="008E1258"/>
    <w:rsid w:val="008E1D81"/>
    <w:rsid w:val="00923D41"/>
    <w:rsid w:val="009457CC"/>
    <w:rsid w:val="009544EA"/>
    <w:rsid w:val="00972860"/>
    <w:rsid w:val="009821FA"/>
    <w:rsid w:val="00987C0A"/>
    <w:rsid w:val="009A01BE"/>
    <w:rsid w:val="009C0AAE"/>
    <w:rsid w:val="00A0246B"/>
    <w:rsid w:val="00A10D67"/>
    <w:rsid w:val="00A31747"/>
    <w:rsid w:val="00A41CB8"/>
    <w:rsid w:val="00A67CDC"/>
    <w:rsid w:val="00A84C02"/>
    <w:rsid w:val="00A93668"/>
    <w:rsid w:val="00AC594A"/>
    <w:rsid w:val="00AD334E"/>
    <w:rsid w:val="00AF4CC5"/>
    <w:rsid w:val="00B30E38"/>
    <w:rsid w:val="00B923E1"/>
    <w:rsid w:val="00BB561D"/>
    <w:rsid w:val="00BF105A"/>
    <w:rsid w:val="00C161F1"/>
    <w:rsid w:val="00C34F34"/>
    <w:rsid w:val="00C4412C"/>
    <w:rsid w:val="00C575B5"/>
    <w:rsid w:val="00C94151"/>
    <w:rsid w:val="00CB4553"/>
    <w:rsid w:val="00CC082E"/>
    <w:rsid w:val="00CC49B2"/>
    <w:rsid w:val="00CD0DA5"/>
    <w:rsid w:val="00CD32E4"/>
    <w:rsid w:val="00CF0A3A"/>
    <w:rsid w:val="00D021D3"/>
    <w:rsid w:val="00D141DF"/>
    <w:rsid w:val="00D1518A"/>
    <w:rsid w:val="00D35631"/>
    <w:rsid w:val="00D75A04"/>
    <w:rsid w:val="00D84744"/>
    <w:rsid w:val="00DB5519"/>
    <w:rsid w:val="00DF462B"/>
    <w:rsid w:val="00E328EE"/>
    <w:rsid w:val="00E635C4"/>
    <w:rsid w:val="00E64776"/>
    <w:rsid w:val="00E71B1D"/>
    <w:rsid w:val="00E728C3"/>
    <w:rsid w:val="00E75560"/>
    <w:rsid w:val="00E80C58"/>
    <w:rsid w:val="00ED012E"/>
    <w:rsid w:val="00F04452"/>
    <w:rsid w:val="00F0521F"/>
    <w:rsid w:val="00F20CF4"/>
    <w:rsid w:val="00F27CD0"/>
    <w:rsid w:val="00F27CF9"/>
    <w:rsid w:val="00F311FA"/>
    <w:rsid w:val="00F4673E"/>
    <w:rsid w:val="00F60FA7"/>
    <w:rsid w:val="00F67A1E"/>
    <w:rsid w:val="00F8070C"/>
    <w:rsid w:val="00FC3CB3"/>
    <w:rsid w:val="00FF0BC6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2AE4"/>
  <w15:chartTrackingRefBased/>
  <w15:docId w15:val="{A4FE70A2-7368-43F9-AA88-F9A11C64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</w:style>
  <w:style w:type="character" w:customStyle="1" w:styleId="a5">
    <w:name w:val="清單段落 字元"/>
    <w:link w:val="a4"/>
    <w:uiPriority w:val="34"/>
    <w:rsid w:val="00093D46"/>
    <w:rPr>
      <w:kern w:val="2"/>
      <w:sz w:val="24"/>
      <w:szCs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link w:val="1"/>
    <w:rsid w:val="00093D46"/>
    <w:rPr>
      <w:rFonts w:ascii="Times New Roman" w:eastAsia="標楷體" w:hAnsi="標楷體"/>
      <w:kern w:val="2"/>
      <w:sz w:val="32"/>
      <w:szCs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6">
    <w:name w:val="節 字元"/>
    <w:link w:val="a"/>
    <w:rsid w:val="00093D46"/>
    <w:rPr>
      <w:rFonts w:ascii="Times New Roman" w:eastAsia="標楷體" w:hAnsi="標楷體"/>
      <w:kern w:val="2"/>
      <w:sz w:val="24"/>
      <w:szCs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C6E3D"/>
    <w:rPr>
      <w:rFonts w:ascii="標楷體" w:eastAsia="標楷體"/>
      <w:kern w:val="2"/>
    </w:rPr>
  </w:style>
  <w:style w:type="paragraph" w:styleId="ab">
    <w:name w:val="No Spacing"/>
    <w:uiPriority w:val="1"/>
    <w:qFormat/>
    <w:rsid w:val="00CC082E"/>
    <w:pPr>
      <w:widowControl w:val="0"/>
    </w:pPr>
    <w:rPr>
      <w:rFonts w:ascii="標楷體" w:eastAsia="標楷體"/>
      <w:kern w:val="2"/>
      <w:sz w:val="24"/>
      <w:szCs w:val="22"/>
    </w:rPr>
  </w:style>
  <w:style w:type="character" w:styleId="ac">
    <w:name w:val="Hyperlink"/>
    <w:rsid w:val="005E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D466-4834-476C-8876-5BFEAF18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1468</Characters>
  <Application>Microsoft Office Word</Application>
  <DocSecurity>0</DocSecurity>
  <Lines>12</Lines>
  <Paragraphs>3</Paragraphs>
  <ScaleCrop>false</ScaleCrop>
  <Company>Kaohsiung City Government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cp:lastModifiedBy>陳育慈</cp:lastModifiedBy>
  <cp:revision>8</cp:revision>
  <cp:lastPrinted>2018-03-20T01:48:00Z</cp:lastPrinted>
  <dcterms:created xsi:type="dcterms:W3CDTF">2020-11-11T07:16:00Z</dcterms:created>
  <dcterms:modified xsi:type="dcterms:W3CDTF">2020-11-13T05:38:00Z</dcterms:modified>
</cp:coreProperties>
</file>