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B418FE" w:rsidRPr="00B418FE" w14:paraId="03BEE6AC" w14:textId="77777777">
        <w:trPr>
          <w:trHeight w:val="13038"/>
        </w:trPr>
        <w:tc>
          <w:tcPr>
            <w:tcW w:w="10152" w:type="dxa"/>
          </w:tcPr>
          <w:p w14:paraId="564D6331" w14:textId="77777777" w:rsidR="00A33911" w:rsidRPr="00B418FE" w:rsidRDefault="005B1183" w:rsidP="00B9779A">
            <w:pPr>
              <w:spacing w:line="360" w:lineRule="exact"/>
              <w:jc w:val="center"/>
              <w:rPr>
                <w:rFonts w:hAnsi="標楷體"/>
                <w:b/>
                <w:color w:val="000000" w:themeColor="text1"/>
                <w:sz w:val="28"/>
                <w:szCs w:val="28"/>
              </w:rPr>
            </w:pPr>
            <w:r w:rsidRPr="00B418FE">
              <w:rPr>
                <w:rFonts w:hAnsi="標楷體" w:hint="eastAsia"/>
                <w:b/>
                <w:color w:val="000000" w:themeColor="text1"/>
                <w:sz w:val="28"/>
                <w:szCs w:val="28"/>
              </w:rPr>
              <w:t>統計資料背景說明</w:t>
            </w:r>
          </w:p>
          <w:p w14:paraId="71E341E3" w14:textId="5DAF8CDB" w:rsidR="00CD0DA5" w:rsidRPr="00B418FE" w:rsidRDefault="005B1183" w:rsidP="00F05132">
            <w:pPr>
              <w:spacing w:line="360" w:lineRule="exact"/>
              <w:jc w:val="both"/>
              <w:rPr>
                <w:rFonts w:hAnsi="標楷體"/>
                <w:color w:val="000000" w:themeColor="text1"/>
                <w:sz w:val="28"/>
                <w:szCs w:val="28"/>
              </w:rPr>
            </w:pPr>
            <w:r w:rsidRPr="00B418FE">
              <w:rPr>
                <w:rFonts w:hAnsi="標楷體" w:hint="eastAsia"/>
                <w:color w:val="000000" w:themeColor="text1"/>
                <w:sz w:val="28"/>
                <w:szCs w:val="28"/>
              </w:rPr>
              <w:t>資料種類</w:t>
            </w:r>
            <w:r w:rsidR="00CD0DA5" w:rsidRPr="00B418FE">
              <w:rPr>
                <w:rFonts w:hAnsi="標楷體" w:hint="eastAsia"/>
                <w:color w:val="000000" w:themeColor="text1"/>
                <w:sz w:val="28"/>
                <w:szCs w:val="28"/>
              </w:rPr>
              <w:t>：</w:t>
            </w:r>
            <w:r w:rsidR="003D70B5" w:rsidRPr="00B418FE">
              <w:rPr>
                <w:rFonts w:hAnsi="標楷體" w:hint="eastAsia"/>
                <w:color w:val="000000" w:themeColor="text1"/>
                <w:sz w:val="28"/>
                <w:szCs w:val="28"/>
              </w:rPr>
              <w:t>其他</w:t>
            </w:r>
            <w:r w:rsidR="00B9779A" w:rsidRPr="00B418FE">
              <w:rPr>
                <w:rFonts w:hAnsi="標楷體" w:hint="eastAsia"/>
                <w:color w:val="000000" w:themeColor="text1"/>
                <w:sz w:val="28"/>
                <w:szCs w:val="28"/>
              </w:rPr>
              <w:t>環境</w:t>
            </w:r>
            <w:r w:rsidR="00916605" w:rsidRPr="00B418FE">
              <w:rPr>
                <w:rFonts w:hAnsi="標楷體" w:hint="eastAsia"/>
                <w:color w:val="000000" w:themeColor="text1"/>
                <w:sz w:val="28"/>
                <w:szCs w:val="28"/>
              </w:rPr>
              <w:t>統計</w:t>
            </w:r>
          </w:p>
          <w:p w14:paraId="3663A1AB" w14:textId="6B437B23" w:rsidR="005B1183" w:rsidRPr="00B418FE" w:rsidRDefault="00CD0DA5" w:rsidP="00F05132">
            <w:pPr>
              <w:spacing w:line="360" w:lineRule="exact"/>
              <w:jc w:val="both"/>
              <w:rPr>
                <w:rFonts w:hAnsi="標楷體"/>
                <w:color w:val="000000" w:themeColor="text1"/>
                <w:sz w:val="28"/>
                <w:szCs w:val="28"/>
              </w:rPr>
            </w:pPr>
            <w:r w:rsidRPr="00B418FE">
              <w:rPr>
                <w:rFonts w:hAnsi="標楷體" w:hint="eastAsia"/>
                <w:color w:val="000000" w:themeColor="text1"/>
                <w:sz w:val="28"/>
                <w:szCs w:val="28"/>
              </w:rPr>
              <w:t>資料</w:t>
            </w:r>
            <w:r w:rsidR="005B1183" w:rsidRPr="00B418FE">
              <w:rPr>
                <w:rFonts w:hAnsi="標楷體" w:hint="eastAsia"/>
                <w:color w:val="000000" w:themeColor="text1"/>
                <w:sz w:val="28"/>
                <w:szCs w:val="28"/>
              </w:rPr>
              <w:t>項目</w:t>
            </w:r>
            <w:r w:rsidRPr="00B418FE">
              <w:rPr>
                <w:rFonts w:hAnsi="標楷體" w:hint="eastAsia"/>
                <w:color w:val="000000" w:themeColor="text1"/>
                <w:sz w:val="28"/>
                <w:szCs w:val="28"/>
              </w:rPr>
              <w:t>：</w:t>
            </w:r>
            <w:r w:rsidR="00D16FDD" w:rsidRPr="00B418FE">
              <w:rPr>
                <w:rFonts w:hAnsi="標楷體" w:hint="eastAsia"/>
                <w:color w:val="000000" w:themeColor="text1"/>
                <w:sz w:val="28"/>
                <w:szCs w:val="28"/>
              </w:rPr>
              <w:t>桃園市</w:t>
            </w:r>
            <w:r w:rsidR="00BC49B0" w:rsidRPr="00B418FE">
              <w:rPr>
                <w:rFonts w:hAnsi="標楷體" w:hint="eastAsia"/>
                <w:color w:val="000000" w:themeColor="text1"/>
                <w:sz w:val="28"/>
                <w:szCs w:val="28"/>
              </w:rPr>
              <w:t>空氣污染稽查處分概況</w:t>
            </w:r>
          </w:p>
          <w:p w14:paraId="273DEEDF" w14:textId="77777777" w:rsidR="005B1183" w:rsidRPr="00B418FE" w:rsidRDefault="00514818" w:rsidP="00F05132">
            <w:pPr>
              <w:spacing w:line="360" w:lineRule="exact"/>
              <w:jc w:val="both"/>
              <w:rPr>
                <w:rFonts w:hAnsi="標楷體"/>
                <w:color w:val="000000" w:themeColor="text1"/>
                <w:sz w:val="28"/>
                <w:szCs w:val="28"/>
              </w:rPr>
            </w:pPr>
            <w:r w:rsidRPr="00B418FE">
              <w:rPr>
                <w:rFonts w:hAnsi="標楷體" w:hint="eastAsia"/>
                <w:color w:val="000000" w:themeColor="text1"/>
                <w:sz w:val="28"/>
                <w:szCs w:val="28"/>
              </w:rPr>
              <w:t>一、</w:t>
            </w:r>
            <w:r w:rsidR="005B1183" w:rsidRPr="00B418FE">
              <w:rPr>
                <w:rFonts w:hAnsi="標楷體" w:hint="eastAsia"/>
                <w:color w:val="000000" w:themeColor="text1"/>
                <w:sz w:val="28"/>
                <w:szCs w:val="28"/>
              </w:rPr>
              <w:t>發布及編製機關單位</w:t>
            </w:r>
          </w:p>
          <w:p w14:paraId="0E019B02" w14:textId="77777777" w:rsidR="005B1183" w:rsidRPr="00B418FE" w:rsidRDefault="005B1183" w:rsidP="0033209B">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＊發布機關、單位：</w:t>
            </w:r>
            <w:r w:rsidR="00AB33BB" w:rsidRPr="00B418FE">
              <w:rPr>
                <w:rFonts w:hAnsi="標楷體" w:hint="eastAsia"/>
                <w:color w:val="000000" w:themeColor="text1"/>
                <w:sz w:val="28"/>
                <w:szCs w:val="28"/>
              </w:rPr>
              <w:t>桃園</w:t>
            </w:r>
            <w:r w:rsidR="00427B5F" w:rsidRPr="00B418FE">
              <w:rPr>
                <w:rFonts w:hAnsi="標楷體" w:hint="eastAsia"/>
                <w:color w:val="000000" w:themeColor="text1"/>
                <w:sz w:val="28"/>
                <w:szCs w:val="28"/>
              </w:rPr>
              <w:t>市</w:t>
            </w:r>
            <w:r w:rsidR="00AB33BB" w:rsidRPr="00B418FE">
              <w:rPr>
                <w:rFonts w:hAnsi="標楷體" w:hint="eastAsia"/>
                <w:color w:val="000000" w:themeColor="text1"/>
                <w:sz w:val="28"/>
                <w:szCs w:val="28"/>
              </w:rPr>
              <w:t>政府環境保護局會計室</w:t>
            </w:r>
          </w:p>
          <w:p w14:paraId="6EA465D4" w14:textId="77777777" w:rsidR="00AB33BB" w:rsidRPr="00B418FE" w:rsidRDefault="005B1183" w:rsidP="0033209B">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＊編製單位：</w:t>
            </w:r>
            <w:r w:rsidR="00B9779A" w:rsidRPr="00B418FE">
              <w:rPr>
                <w:rFonts w:hAnsi="標楷體" w:hint="eastAsia"/>
                <w:color w:val="000000" w:themeColor="text1"/>
                <w:sz w:val="28"/>
                <w:szCs w:val="28"/>
              </w:rPr>
              <w:t>桃園</w:t>
            </w:r>
            <w:r w:rsidR="00427B5F" w:rsidRPr="00B418FE">
              <w:rPr>
                <w:rFonts w:hAnsi="標楷體" w:hint="eastAsia"/>
                <w:color w:val="000000" w:themeColor="text1"/>
                <w:sz w:val="28"/>
                <w:szCs w:val="28"/>
              </w:rPr>
              <w:t>市</w:t>
            </w:r>
            <w:r w:rsidR="00B9779A" w:rsidRPr="00B418FE">
              <w:rPr>
                <w:rFonts w:hAnsi="標楷體" w:hint="eastAsia"/>
                <w:color w:val="000000" w:themeColor="text1"/>
                <w:sz w:val="28"/>
                <w:szCs w:val="28"/>
              </w:rPr>
              <w:t>政府環境保護局</w:t>
            </w:r>
            <w:r w:rsidR="003931BB" w:rsidRPr="00B418FE">
              <w:rPr>
                <w:rFonts w:hAnsi="標楷體" w:hint="eastAsia"/>
                <w:color w:val="000000" w:themeColor="text1"/>
                <w:sz w:val="28"/>
                <w:szCs w:val="28"/>
              </w:rPr>
              <w:t>空</w:t>
            </w:r>
            <w:r w:rsidR="00B9779A" w:rsidRPr="00B418FE">
              <w:rPr>
                <w:rFonts w:hAnsi="標楷體" w:hint="eastAsia"/>
                <w:color w:val="000000" w:themeColor="text1"/>
                <w:sz w:val="28"/>
                <w:szCs w:val="28"/>
              </w:rPr>
              <w:t>氣品質</w:t>
            </w:r>
            <w:r w:rsidR="003931BB" w:rsidRPr="00B418FE">
              <w:rPr>
                <w:rFonts w:hAnsi="標楷體" w:hint="eastAsia"/>
                <w:color w:val="000000" w:themeColor="text1"/>
                <w:sz w:val="28"/>
                <w:szCs w:val="28"/>
              </w:rPr>
              <w:t>保</w:t>
            </w:r>
            <w:r w:rsidR="00B9779A" w:rsidRPr="00B418FE">
              <w:rPr>
                <w:rFonts w:hAnsi="標楷體" w:hint="eastAsia"/>
                <w:color w:val="000000" w:themeColor="text1"/>
                <w:sz w:val="28"/>
                <w:szCs w:val="28"/>
              </w:rPr>
              <w:t>護</w:t>
            </w:r>
            <w:r w:rsidR="00AB33BB" w:rsidRPr="00B418FE">
              <w:rPr>
                <w:rFonts w:hAnsi="標楷體" w:hint="eastAsia"/>
                <w:color w:val="000000" w:themeColor="text1"/>
                <w:sz w:val="28"/>
                <w:szCs w:val="28"/>
              </w:rPr>
              <w:t>科</w:t>
            </w:r>
          </w:p>
          <w:p w14:paraId="33E36882" w14:textId="3DF628F9" w:rsidR="001D6010" w:rsidRPr="00B418FE" w:rsidRDefault="001D6010" w:rsidP="001D6010">
            <w:pPr>
              <w:spacing w:line="360" w:lineRule="exact"/>
              <w:ind w:left="720" w:hanging="426"/>
              <w:jc w:val="both"/>
              <w:rPr>
                <w:rFonts w:hAnsi="標楷體"/>
                <w:color w:val="000000" w:themeColor="text1"/>
                <w:sz w:val="28"/>
                <w:szCs w:val="28"/>
              </w:rPr>
            </w:pPr>
            <w:r w:rsidRPr="00B418FE">
              <w:rPr>
                <w:rFonts w:hAnsi="標楷體" w:hint="eastAsia"/>
                <w:color w:val="000000" w:themeColor="text1"/>
                <w:sz w:val="28"/>
                <w:szCs w:val="28"/>
              </w:rPr>
              <w:t>＊聯絡電話：(03)3386021轉</w:t>
            </w:r>
            <w:r w:rsidR="00963406" w:rsidRPr="00B418FE">
              <w:rPr>
                <w:rFonts w:hAnsi="標楷體" w:hint="eastAsia"/>
                <w:color w:val="000000" w:themeColor="text1"/>
                <w:sz w:val="28"/>
                <w:szCs w:val="28"/>
              </w:rPr>
              <w:t>731</w:t>
            </w:r>
            <w:r w:rsidR="00D16FDD" w:rsidRPr="00B418FE">
              <w:rPr>
                <w:rFonts w:hAnsi="標楷體" w:hint="eastAsia"/>
                <w:color w:val="000000" w:themeColor="text1"/>
                <w:sz w:val="28"/>
                <w:szCs w:val="28"/>
              </w:rPr>
              <w:t>6</w:t>
            </w:r>
          </w:p>
          <w:p w14:paraId="362D0BAF" w14:textId="77777777" w:rsidR="001D6010" w:rsidRPr="00B418FE" w:rsidRDefault="001D6010" w:rsidP="001D6010">
            <w:pPr>
              <w:spacing w:line="360" w:lineRule="exact"/>
              <w:ind w:left="720" w:hanging="426"/>
              <w:jc w:val="both"/>
              <w:rPr>
                <w:rFonts w:hAnsi="標楷體"/>
                <w:color w:val="000000" w:themeColor="text1"/>
                <w:sz w:val="28"/>
                <w:szCs w:val="28"/>
              </w:rPr>
            </w:pPr>
            <w:r w:rsidRPr="00B418FE">
              <w:rPr>
                <w:rFonts w:hAnsi="標楷體" w:hint="eastAsia"/>
                <w:color w:val="000000" w:themeColor="text1"/>
                <w:sz w:val="28"/>
                <w:szCs w:val="28"/>
              </w:rPr>
              <w:t>＊傳真：(03)3366591</w:t>
            </w:r>
          </w:p>
          <w:p w14:paraId="792604D9" w14:textId="6F7EAAF5" w:rsidR="001D6010" w:rsidRPr="00B418FE" w:rsidRDefault="001D6010" w:rsidP="001D6010">
            <w:pPr>
              <w:spacing w:line="360" w:lineRule="exact"/>
              <w:ind w:left="720" w:hanging="426"/>
              <w:jc w:val="both"/>
              <w:rPr>
                <w:rFonts w:hAnsi="標楷體"/>
                <w:color w:val="000000" w:themeColor="text1"/>
                <w:sz w:val="28"/>
                <w:szCs w:val="28"/>
              </w:rPr>
            </w:pPr>
            <w:r w:rsidRPr="00B418FE">
              <w:rPr>
                <w:rFonts w:hAnsi="標楷體" w:hint="eastAsia"/>
                <w:color w:val="000000" w:themeColor="text1"/>
                <w:sz w:val="28"/>
                <w:szCs w:val="28"/>
              </w:rPr>
              <w:t>＊電子信箱：</w:t>
            </w:r>
            <w:r w:rsidR="00D16FDD" w:rsidRPr="00B418FE">
              <w:rPr>
                <w:rFonts w:hAnsi="標楷體" w:hint="eastAsia"/>
                <w:color w:val="000000" w:themeColor="text1"/>
                <w:sz w:val="28"/>
                <w:szCs w:val="28"/>
              </w:rPr>
              <w:t>10030693@mail.tycg.gov.tw</w:t>
            </w:r>
          </w:p>
          <w:p w14:paraId="4294F596" w14:textId="77777777" w:rsidR="005B1183" w:rsidRPr="00B418FE" w:rsidRDefault="005B1183" w:rsidP="00F05132">
            <w:pPr>
              <w:spacing w:line="360" w:lineRule="exact"/>
              <w:jc w:val="both"/>
              <w:rPr>
                <w:rFonts w:hAnsi="標楷體"/>
                <w:color w:val="000000" w:themeColor="text1"/>
                <w:sz w:val="28"/>
                <w:szCs w:val="28"/>
              </w:rPr>
            </w:pPr>
            <w:r w:rsidRPr="00B418FE">
              <w:rPr>
                <w:rFonts w:hAnsi="標楷體" w:hint="eastAsia"/>
                <w:color w:val="000000" w:themeColor="text1"/>
                <w:sz w:val="28"/>
                <w:szCs w:val="28"/>
              </w:rPr>
              <w:t>二、發布形式</w:t>
            </w:r>
          </w:p>
          <w:p w14:paraId="679E65F7" w14:textId="77777777" w:rsidR="005B1183" w:rsidRPr="00B418FE" w:rsidRDefault="00F05132" w:rsidP="00F05132">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w:t>
            </w:r>
            <w:r w:rsidR="005B1183" w:rsidRPr="00B418FE">
              <w:rPr>
                <w:rFonts w:hAnsi="標楷體" w:hint="eastAsia"/>
                <w:color w:val="000000" w:themeColor="text1"/>
                <w:sz w:val="28"/>
                <w:szCs w:val="28"/>
              </w:rPr>
              <w:t>口頭：（ ）記者會或說明會</w:t>
            </w:r>
          </w:p>
          <w:p w14:paraId="42BA92D7" w14:textId="19CC8DEA" w:rsidR="005B1183" w:rsidRPr="00B418FE" w:rsidRDefault="00F05132" w:rsidP="00F05132">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w:t>
            </w:r>
            <w:r w:rsidR="005B1183" w:rsidRPr="00B418FE">
              <w:rPr>
                <w:rFonts w:hAnsi="標楷體" w:hint="eastAsia"/>
                <w:color w:val="000000" w:themeColor="text1"/>
                <w:sz w:val="28"/>
                <w:szCs w:val="28"/>
              </w:rPr>
              <w:t>書面：（</w:t>
            </w:r>
            <w:r w:rsidR="005B1183" w:rsidRPr="00B418FE">
              <w:rPr>
                <w:rFonts w:hAnsi="標楷體"/>
                <w:color w:val="000000" w:themeColor="text1"/>
                <w:sz w:val="28"/>
                <w:szCs w:val="28"/>
              </w:rPr>
              <w:t xml:space="preserve"> </w:t>
            </w:r>
            <w:r w:rsidR="005B1183" w:rsidRPr="00B418FE">
              <w:rPr>
                <w:rFonts w:hAnsi="標楷體" w:hint="eastAsia"/>
                <w:color w:val="000000" w:themeColor="text1"/>
                <w:sz w:val="28"/>
                <w:szCs w:val="28"/>
              </w:rPr>
              <w:t>）新聞稿</w:t>
            </w:r>
            <w:r w:rsidR="005B1183" w:rsidRPr="00B418FE">
              <w:rPr>
                <w:rFonts w:hAnsi="標楷體"/>
                <w:color w:val="000000" w:themeColor="text1"/>
                <w:sz w:val="28"/>
                <w:szCs w:val="28"/>
              </w:rPr>
              <w:t xml:space="preserve">   </w:t>
            </w:r>
            <w:r w:rsidR="005B1183" w:rsidRPr="00B418FE">
              <w:rPr>
                <w:rFonts w:hAnsi="標楷體" w:hint="eastAsia"/>
                <w:color w:val="000000" w:themeColor="text1"/>
                <w:sz w:val="28"/>
                <w:szCs w:val="28"/>
              </w:rPr>
              <w:t>（）報表  （ ）書刊，刊名：</w:t>
            </w:r>
          </w:p>
          <w:p w14:paraId="0AA02158" w14:textId="77777777" w:rsidR="005B1183" w:rsidRPr="00B418FE" w:rsidRDefault="005B1183" w:rsidP="00377DE9">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＊電子媒體：（</w:t>
            </w:r>
            <w:r w:rsidR="00377DE9" w:rsidRPr="00B418FE">
              <w:rPr>
                <w:rFonts w:hAnsi="標楷體"/>
                <w:color w:val="000000" w:themeColor="text1"/>
                <w:sz w:val="28"/>
                <w:szCs w:val="28"/>
              </w:rPr>
              <w:t xml:space="preserve"> </w:t>
            </w:r>
            <w:r w:rsidRPr="00B418FE">
              <w:rPr>
                <w:rFonts w:hAnsi="標楷體" w:hint="eastAsia"/>
                <w:color w:val="000000" w:themeColor="text1"/>
                <w:sz w:val="28"/>
                <w:szCs w:val="28"/>
              </w:rPr>
              <w:t>）線上書刊及資料庫，</w:t>
            </w:r>
            <w:r w:rsidR="005B0E08" w:rsidRPr="00B418FE">
              <w:rPr>
                <w:rFonts w:hAnsi="標楷體" w:hint="eastAsia"/>
                <w:color w:val="000000" w:themeColor="text1"/>
                <w:sz w:val="28"/>
                <w:szCs w:val="28"/>
              </w:rPr>
              <w:t>網址：</w:t>
            </w:r>
          </w:p>
          <w:p w14:paraId="3C2BDB46" w14:textId="20CADA7E" w:rsidR="008527DC" w:rsidRPr="00B418FE" w:rsidRDefault="005B1183" w:rsidP="005B0E08">
            <w:pPr>
              <w:spacing w:line="360" w:lineRule="exact"/>
              <w:ind w:firstLineChars="650" w:firstLine="1820"/>
              <w:jc w:val="both"/>
              <w:rPr>
                <w:rFonts w:hAnsi="標楷體"/>
                <w:color w:val="000000" w:themeColor="text1"/>
                <w:sz w:val="28"/>
                <w:szCs w:val="28"/>
              </w:rPr>
            </w:pPr>
            <w:r w:rsidRPr="00B418FE">
              <w:rPr>
                <w:rFonts w:hAnsi="標楷體" w:hint="eastAsia"/>
                <w:color w:val="000000" w:themeColor="text1"/>
                <w:sz w:val="28"/>
                <w:szCs w:val="28"/>
              </w:rPr>
              <w:t>（</w:t>
            </w:r>
            <w:r w:rsidRPr="00B418FE">
              <w:rPr>
                <w:rFonts w:hAnsi="標楷體"/>
                <w:color w:val="000000" w:themeColor="text1"/>
                <w:sz w:val="28"/>
                <w:szCs w:val="28"/>
              </w:rPr>
              <w:t xml:space="preserve"> </w:t>
            </w:r>
            <w:r w:rsidRPr="00B418FE">
              <w:rPr>
                <w:rFonts w:hAnsi="標楷體" w:hint="eastAsia"/>
                <w:color w:val="000000" w:themeColor="text1"/>
                <w:sz w:val="28"/>
                <w:szCs w:val="28"/>
              </w:rPr>
              <w:t>）磁片</w:t>
            </w:r>
            <w:r w:rsidRPr="00B418FE">
              <w:rPr>
                <w:rFonts w:hAnsi="標楷體"/>
                <w:color w:val="000000" w:themeColor="text1"/>
                <w:sz w:val="28"/>
                <w:szCs w:val="28"/>
              </w:rPr>
              <w:t xml:space="preserve">   </w:t>
            </w:r>
            <w:r w:rsidRPr="00B418FE">
              <w:rPr>
                <w:rFonts w:hAnsi="標楷體" w:hint="eastAsia"/>
                <w:color w:val="000000" w:themeColor="text1"/>
                <w:sz w:val="28"/>
                <w:szCs w:val="28"/>
              </w:rPr>
              <w:t>（</w:t>
            </w:r>
            <w:r w:rsidRPr="00B418FE">
              <w:rPr>
                <w:rFonts w:hAnsi="標楷體"/>
                <w:color w:val="000000" w:themeColor="text1"/>
                <w:sz w:val="28"/>
                <w:szCs w:val="28"/>
              </w:rPr>
              <w:t xml:space="preserve"> </w:t>
            </w:r>
            <w:r w:rsidRPr="00B418FE">
              <w:rPr>
                <w:rFonts w:hAnsi="標楷體" w:hint="eastAsia"/>
                <w:color w:val="000000" w:themeColor="text1"/>
                <w:sz w:val="28"/>
                <w:szCs w:val="28"/>
              </w:rPr>
              <w:t>）光碟片</w:t>
            </w:r>
            <w:r w:rsidRPr="00B418FE">
              <w:rPr>
                <w:rFonts w:hAnsi="標楷體"/>
                <w:color w:val="000000" w:themeColor="text1"/>
                <w:sz w:val="28"/>
                <w:szCs w:val="28"/>
              </w:rPr>
              <w:t xml:space="preserve">  </w:t>
            </w:r>
            <w:r w:rsidRPr="00B418FE">
              <w:rPr>
                <w:rFonts w:hAnsi="標楷體" w:hint="eastAsia"/>
                <w:color w:val="000000" w:themeColor="text1"/>
                <w:sz w:val="28"/>
                <w:szCs w:val="28"/>
              </w:rPr>
              <w:t>（</w:t>
            </w:r>
            <w:r w:rsidR="00963406" w:rsidRPr="00B418FE">
              <w:rPr>
                <w:rFonts w:hAnsi="標楷體"/>
                <w:color w:val="000000" w:themeColor="text1"/>
                <w:sz w:val="28"/>
                <w:szCs w:val="28"/>
              </w:rPr>
              <w:t>ˇ</w:t>
            </w:r>
            <w:r w:rsidRPr="00B418FE">
              <w:rPr>
                <w:rFonts w:hAnsi="標楷體" w:hint="eastAsia"/>
                <w:color w:val="000000" w:themeColor="text1"/>
                <w:sz w:val="28"/>
                <w:szCs w:val="28"/>
              </w:rPr>
              <w:t>）其他</w:t>
            </w:r>
          </w:p>
          <w:p w14:paraId="4B833025" w14:textId="6058DA35" w:rsidR="00B7187D" w:rsidRPr="00B418FE" w:rsidRDefault="00B7187D" w:rsidP="00B7187D">
            <w:pPr>
              <w:spacing w:line="360" w:lineRule="exact"/>
              <w:ind w:leftChars="699" w:left="1678"/>
              <w:jc w:val="both"/>
              <w:rPr>
                <w:rFonts w:hAnsi="標楷體"/>
                <w:color w:val="000000" w:themeColor="text1"/>
                <w:spacing w:val="-4"/>
                <w:sz w:val="28"/>
                <w:szCs w:val="28"/>
              </w:rPr>
            </w:pPr>
            <w:r w:rsidRPr="00B418FE">
              <w:rPr>
                <w:rFonts w:hAnsi="標楷體" w:hint="eastAsia"/>
                <w:color w:val="000000" w:themeColor="text1"/>
                <w:spacing w:val="-4"/>
                <w:sz w:val="28"/>
                <w:szCs w:val="28"/>
              </w:rPr>
              <w:t xml:space="preserve">  Open Document File (odf)、Portable Document Format (pdf)</w:t>
            </w:r>
          </w:p>
          <w:p w14:paraId="212CE4EC" w14:textId="21D2EA35" w:rsidR="00B7187D" w:rsidRPr="00B418FE" w:rsidRDefault="00B7187D" w:rsidP="00B7187D">
            <w:pPr>
              <w:spacing w:line="360" w:lineRule="exact"/>
              <w:jc w:val="both"/>
              <w:rPr>
                <w:rFonts w:hAnsi="標楷體"/>
                <w:color w:val="000000" w:themeColor="text1"/>
                <w:spacing w:val="-4"/>
                <w:sz w:val="28"/>
                <w:szCs w:val="28"/>
              </w:rPr>
            </w:pPr>
            <w:r w:rsidRPr="00B418FE">
              <w:rPr>
                <w:rFonts w:hAnsi="標楷體" w:hint="eastAsia"/>
                <w:color w:val="000000" w:themeColor="text1"/>
                <w:spacing w:val="-4"/>
                <w:sz w:val="28"/>
                <w:szCs w:val="28"/>
              </w:rPr>
              <w:t xml:space="preserve">              或 Excel檔案。</w:t>
            </w:r>
          </w:p>
          <w:p w14:paraId="7987F002" w14:textId="77777777" w:rsidR="005B1183" w:rsidRPr="00B418FE" w:rsidRDefault="005B1183" w:rsidP="00F05132">
            <w:pPr>
              <w:spacing w:line="360" w:lineRule="exact"/>
              <w:jc w:val="both"/>
              <w:rPr>
                <w:rFonts w:hAnsi="標楷體"/>
                <w:color w:val="000000" w:themeColor="text1"/>
                <w:sz w:val="28"/>
                <w:szCs w:val="28"/>
              </w:rPr>
            </w:pPr>
            <w:r w:rsidRPr="00B418FE">
              <w:rPr>
                <w:rFonts w:hAnsi="標楷體" w:hint="eastAsia"/>
                <w:color w:val="000000" w:themeColor="text1"/>
                <w:sz w:val="28"/>
                <w:szCs w:val="28"/>
              </w:rPr>
              <w:t>三、資料範圍、週期及時效</w:t>
            </w:r>
          </w:p>
          <w:p w14:paraId="6F0F65EC" w14:textId="5DA8D920" w:rsidR="003931BB" w:rsidRPr="00B418FE" w:rsidRDefault="005B1183" w:rsidP="009D6D79">
            <w:pPr>
              <w:spacing w:line="360" w:lineRule="exact"/>
              <w:ind w:leftChars="122" w:left="3275" w:hangingChars="1065" w:hanging="2982"/>
              <w:jc w:val="both"/>
              <w:rPr>
                <w:rFonts w:hAnsi="標楷體"/>
                <w:color w:val="000000" w:themeColor="text1"/>
                <w:sz w:val="28"/>
                <w:szCs w:val="28"/>
              </w:rPr>
            </w:pPr>
            <w:r w:rsidRPr="00B418FE">
              <w:rPr>
                <w:rFonts w:hAnsi="標楷體" w:hint="eastAsia"/>
                <w:color w:val="000000" w:themeColor="text1"/>
                <w:sz w:val="28"/>
                <w:szCs w:val="28"/>
              </w:rPr>
              <w:t>＊統計地區範圍及對象：</w:t>
            </w:r>
            <w:r w:rsidR="007072D0" w:rsidRPr="00B418FE">
              <w:rPr>
                <w:rFonts w:hAnsi="標楷體" w:hint="eastAsia"/>
                <w:color w:val="000000" w:themeColor="text1"/>
                <w:sz w:val="28"/>
                <w:szCs w:val="28"/>
              </w:rPr>
              <w:t>桃園市政</w:t>
            </w:r>
            <w:r w:rsidR="006F168A" w:rsidRPr="00B418FE">
              <w:rPr>
                <w:rFonts w:hAnsi="標楷體"/>
                <w:color w:val="000000" w:themeColor="text1"/>
                <w:sz w:val="28"/>
                <w:szCs w:val="28"/>
              </w:rPr>
              <w:t>府環境保護局空氣污染稽查、處分之案件均為統計對象</w:t>
            </w:r>
            <w:r w:rsidR="003931BB" w:rsidRPr="00B418FE">
              <w:rPr>
                <w:rFonts w:hAnsi="標楷體" w:hint="eastAsia"/>
                <w:color w:val="000000" w:themeColor="text1"/>
                <w:sz w:val="28"/>
                <w:szCs w:val="28"/>
              </w:rPr>
              <w:t>。</w:t>
            </w:r>
          </w:p>
          <w:p w14:paraId="3CC60FD6" w14:textId="77777777" w:rsidR="00EB7BE0" w:rsidRPr="00B418FE" w:rsidRDefault="005B1183" w:rsidP="003931BB">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＊統計標準時間：</w:t>
            </w:r>
            <w:r w:rsidR="005C1DFC" w:rsidRPr="00B418FE">
              <w:rPr>
                <w:rFonts w:hAnsi="標楷體" w:hint="eastAsia"/>
                <w:color w:val="000000" w:themeColor="text1"/>
                <w:sz w:val="28"/>
                <w:szCs w:val="28"/>
              </w:rPr>
              <w:t>以每年1月至12月底之事實為準</w:t>
            </w:r>
            <w:r w:rsidR="00916605" w:rsidRPr="00B418FE">
              <w:rPr>
                <w:rFonts w:hAnsi="標楷體" w:hint="eastAsia"/>
                <w:color w:val="000000" w:themeColor="text1"/>
                <w:sz w:val="28"/>
                <w:szCs w:val="28"/>
              </w:rPr>
              <w:t>。</w:t>
            </w:r>
          </w:p>
          <w:p w14:paraId="155A5D63" w14:textId="77777777" w:rsidR="005B1183" w:rsidRPr="00B418FE" w:rsidRDefault="005B1183" w:rsidP="00EB7BE0">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＊統計項目定義：</w:t>
            </w:r>
          </w:p>
          <w:p w14:paraId="46BD4DDF" w14:textId="77777777" w:rsidR="003931BB" w:rsidRPr="00B418FE" w:rsidRDefault="003931BB" w:rsidP="00A70D04">
            <w:pPr>
              <w:spacing w:line="360" w:lineRule="exact"/>
              <w:ind w:leftChars="240" w:left="2690" w:hangingChars="755" w:hanging="2114"/>
              <w:jc w:val="both"/>
              <w:rPr>
                <w:rFonts w:hAnsi="標楷體"/>
                <w:color w:val="000000" w:themeColor="text1"/>
                <w:sz w:val="28"/>
                <w:szCs w:val="28"/>
              </w:rPr>
            </w:pPr>
            <w:r w:rsidRPr="00B418FE">
              <w:rPr>
                <w:rFonts w:hAnsi="標楷體" w:hint="eastAsia"/>
                <w:color w:val="000000" w:themeColor="text1"/>
                <w:sz w:val="28"/>
                <w:szCs w:val="28"/>
              </w:rPr>
              <w:t>(一)</w:t>
            </w:r>
            <w:r w:rsidR="005C1DFC" w:rsidRPr="00B418FE">
              <w:rPr>
                <w:rFonts w:hAnsi="標楷體" w:hint="eastAsia"/>
                <w:color w:val="000000" w:themeColor="text1"/>
                <w:sz w:val="28"/>
                <w:szCs w:val="28"/>
              </w:rPr>
              <w:t>稽查案件數：係指當年實際稽查之案件數，含外單位（上級單位）移至本單位之稽查案件，但不含本單位移至其他單位之稽查案件</w:t>
            </w:r>
            <w:r w:rsidRPr="00B418FE">
              <w:rPr>
                <w:rFonts w:hAnsi="標楷體" w:hint="eastAsia"/>
                <w:color w:val="000000" w:themeColor="text1"/>
                <w:sz w:val="28"/>
                <w:szCs w:val="28"/>
              </w:rPr>
              <w:t>。</w:t>
            </w:r>
          </w:p>
          <w:p w14:paraId="6761329C" w14:textId="77777777" w:rsidR="003931BB" w:rsidRPr="00B418FE" w:rsidRDefault="003931BB" w:rsidP="00A20C1F">
            <w:pPr>
              <w:spacing w:line="360" w:lineRule="exact"/>
              <w:ind w:leftChars="472" w:left="2687" w:hangingChars="555" w:hanging="1554"/>
              <w:jc w:val="both"/>
              <w:rPr>
                <w:rFonts w:hAnsi="標楷體"/>
                <w:color w:val="000000" w:themeColor="text1"/>
                <w:sz w:val="28"/>
                <w:szCs w:val="28"/>
              </w:rPr>
            </w:pPr>
            <w:r w:rsidRPr="00B418FE">
              <w:rPr>
                <w:rFonts w:hAnsi="標楷體" w:hint="eastAsia"/>
                <w:color w:val="000000" w:themeColor="text1"/>
                <w:sz w:val="28"/>
                <w:szCs w:val="28"/>
              </w:rPr>
              <w:t>1.主動稽查：由稽查單位主動發起之稽查行為。</w:t>
            </w:r>
          </w:p>
          <w:p w14:paraId="16DF7945" w14:textId="77777777" w:rsidR="00A20C1F" w:rsidRPr="00B418FE" w:rsidRDefault="003931BB" w:rsidP="00A20C1F">
            <w:pPr>
              <w:spacing w:line="360" w:lineRule="exact"/>
              <w:ind w:leftChars="472" w:left="2967" w:hangingChars="655" w:hanging="1834"/>
              <w:jc w:val="both"/>
              <w:rPr>
                <w:rFonts w:hAnsi="標楷體"/>
                <w:color w:val="000000" w:themeColor="text1"/>
                <w:sz w:val="28"/>
                <w:szCs w:val="28"/>
              </w:rPr>
            </w:pPr>
            <w:r w:rsidRPr="00B418FE">
              <w:rPr>
                <w:rFonts w:hAnsi="標楷體" w:hint="eastAsia"/>
                <w:color w:val="000000" w:themeColor="text1"/>
                <w:sz w:val="28"/>
                <w:szCs w:val="28"/>
              </w:rPr>
              <w:t>2.複查稽查：針對同一稽查（裁處）對象或稽查地點，進行改善與否的</w:t>
            </w:r>
          </w:p>
          <w:p w14:paraId="163C0371" w14:textId="77777777" w:rsidR="00A20C1F" w:rsidRPr="00B418FE" w:rsidRDefault="003931BB" w:rsidP="00A20C1F">
            <w:pPr>
              <w:spacing w:line="360" w:lineRule="exact"/>
              <w:ind w:firstLineChars="1000" w:firstLine="2800"/>
              <w:jc w:val="both"/>
              <w:rPr>
                <w:rFonts w:hAnsi="標楷體"/>
                <w:color w:val="000000" w:themeColor="text1"/>
                <w:sz w:val="28"/>
                <w:szCs w:val="28"/>
              </w:rPr>
            </w:pPr>
            <w:r w:rsidRPr="00B418FE">
              <w:rPr>
                <w:rFonts w:hAnsi="標楷體" w:hint="eastAsia"/>
                <w:color w:val="000000" w:themeColor="text1"/>
                <w:sz w:val="28"/>
                <w:szCs w:val="28"/>
              </w:rPr>
              <w:t>稽查確認行為，例如處分限期屆滿查驗、處分停工查核、</w:t>
            </w:r>
          </w:p>
          <w:p w14:paraId="175CC272" w14:textId="77777777" w:rsidR="00A20C1F" w:rsidRPr="00B418FE" w:rsidRDefault="003931BB" w:rsidP="00A20C1F">
            <w:pPr>
              <w:spacing w:line="360" w:lineRule="exact"/>
              <w:ind w:firstLineChars="1000" w:firstLine="2800"/>
              <w:jc w:val="both"/>
              <w:rPr>
                <w:rFonts w:hAnsi="標楷體"/>
                <w:color w:val="000000" w:themeColor="text1"/>
                <w:sz w:val="28"/>
                <w:szCs w:val="28"/>
              </w:rPr>
            </w:pPr>
            <w:r w:rsidRPr="00B418FE">
              <w:rPr>
                <w:rFonts w:hAnsi="標楷體" w:hint="eastAsia"/>
                <w:color w:val="000000" w:themeColor="text1"/>
                <w:sz w:val="28"/>
                <w:szCs w:val="28"/>
              </w:rPr>
              <w:t>處分歇業查核、改善期間複查、試車(申請復工)、改善期</w:t>
            </w:r>
          </w:p>
          <w:p w14:paraId="5C9C5253" w14:textId="77777777" w:rsidR="003931BB" w:rsidRPr="00B418FE" w:rsidRDefault="003931BB" w:rsidP="00A20C1F">
            <w:pPr>
              <w:spacing w:line="360" w:lineRule="exact"/>
              <w:ind w:firstLineChars="1000" w:firstLine="2800"/>
              <w:jc w:val="both"/>
              <w:rPr>
                <w:rFonts w:hAnsi="標楷體"/>
                <w:color w:val="000000" w:themeColor="text1"/>
                <w:sz w:val="28"/>
                <w:szCs w:val="28"/>
              </w:rPr>
            </w:pPr>
            <w:r w:rsidRPr="00B418FE">
              <w:rPr>
                <w:rFonts w:hAnsi="標楷體" w:hint="eastAsia"/>
                <w:color w:val="000000" w:themeColor="text1"/>
                <w:sz w:val="28"/>
                <w:szCs w:val="28"/>
              </w:rPr>
              <w:t>滿複查、改善完成複查、清查或複查案件數等等。</w:t>
            </w:r>
          </w:p>
          <w:p w14:paraId="740F1BDB" w14:textId="77777777" w:rsidR="00A20C1F" w:rsidRPr="00B418FE" w:rsidRDefault="003931BB" w:rsidP="00A20C1F">
            <w:pPr>
              <w:spacing w:line="360" w:lineRule="exact"/>
              <w:ind w:leftChars="472" w:left="2687" w:hangingChars="555" w:hanging="1554"/>
              <w:jc w:val="both"/>
              <w:rPr>
                <w:rFonts w:hAnsi="標楷體"/>
                <w:color w:val="000000" w:themeColor="text1"/>
                <w:sz w:val="28"/>
                <w:szCs w:val="28"/>
              </w:rPr>
            </w:pPr>
            <w:r w:rsidRPr="00B418FE">
              <w:rPr>
                <w:rFonts w:hAnsi="標楷體" w:hint="eastAsia"/>
                <w:color w:val="000000" w:themeColor="text1"/>
                <w:sz w:val="28"/>
                <w:szCs w:val="28"/>
              </w:rPr>
              <w:t>3.專案稽查：依環保署公告執行之重點專案稽查，或環保局針對特定行</w:t>
            </w:r>
          </w:p>
          <w:p w14:paraId="02AC9B5F" w14:textId="77777777" w:rsidR="003931BB" w:rsidRPr="00B418FE" w:rsidRDefault="003931BB" w:rsidP="00A20C1F">
            <w:pPr>
              <w:spacing w:line="360" w:lineRule="exact"/>
              <w:ind w:firstLineChars="1000" w:firstLine="2800"/>
              <w:jc w:val="both"/>
              <w:rPr>
                <w:rFonts w:hAnsi="標楷體"/>
                <w:color w:val="000000" w:themeColor="text1"/>
                <w:sz w:val="28"/>
                <w:szCs w:val="28"/>
              </w:rPr>
            </w:pPr>
            <w:r w:rsidRPr="00B418FE">
              <w:rPr>
                <w:rFonts w:hAnsi="標楷體" w:hint="eastAsia"/>
                <w:color w:val="000000" w:themeColor="text1"/>
                <w:sz w:val="28"/>
                <w:szCs w:val="28"/>
              </w:rPr>
              <w:t>為所做的稽查。</w:t>
            </w:r>
          </w:p>
          <w:p w14:paraId="32D133E6" w14:textId="77777777" w:rsidR="003931BB" w:rsidRPr="00B418FE" w:rsidRDefault="003931BB" w:rsidP="00A20C1F">
            <w:pPr>
              <w:spacing w:line="360" w:lineRule="exact"/>
              <w:ind w:leftChars="472" w:left="2687" w:hangingChars="555" w:hanging="1554"/>
              <w:jc w:val="both"/>
              <w:rPr>
                <w:rFonts w:hAnsi="標楷體"/>
                <w:color w:val="000000" w:themeColor="text1"/>
                <w:sz w:val="28"/>
                <w:szCs w:val="28"/>
              </w:rPr>
            </w:pPr>
            <w:r w:rsidRPr="00B418FE">
              <w:rPr>
                <w:rFonts w:hAnsi="標楷體" w:hint="eastAsia"/>
                <w:color w:val="000000" w:themeColor="text1"/>
                <w:sz w:val="28"/>
                <w:szCs w:val="28"/>
              </w:rPr>
              <w:t>4.民眾陳情稽查：經民眾陳情通報後，環保單位據以進行之稽查案件。</w:t>
            </w:r>
          </w:p>
          <w:p w14:paraId="1EC0D4BA" w14:textId="77777777" w:rsidR="00A20C1F" w:rsidRPr="00B418FE" w:rsidRDefault="003931BB" w:rsidP="00A20C1F">
            <w:pPr>
              <w:spacing w:line="360" w:lineRule="exact"/>
              <w:ind w:leftChars="472" w:left="2687" w:hangingChars="555" w:hanging="1554"/>
              <w:jc w:val="both"/>
              <w:rPr>
                <w:rFonts w:hAnsi="標楷體"/>
                <w:color w:val="000000" w:themeColor="text1"/>
                <w:sz w:val="28"/>
                <w:szCs w:val="28"/>
              </w:rPr>
            </w:pPr>
            <w:r w:rsidRPr="00B418FE">
              <w:rPr>
                <w:rFonts w:hAnsi="標楷體" w:hint="eastAsia"/>
                <w:color w:val="000000" w:themeColor="text1"/>
                <w:sz w:val="28"/>
                <w:szCs w:val="28"/>
              </w:rPr>
              <w:t>5.其他稽查：指上列稽查外之其他稽查行為，例如新設(變更)案、輔導</w:t>
            </w:r>
          </w:p>
          <w:p w14:paraId="66ADA9B3" w14:textId="77777777" w:rsidR="00A20C1F" w:rsidRPr="00B418FE" w:rsidRDefault="003931BB" w:rsidP="00A20C1F">
            <w:pPr>
              <w:spacing w:line="360" w:lineRule="exact"/>
              <w:ind w:firstLineChars="1000" w:firstLine="2800"/>
              <w:jc w:val="both"/>
              <w:rPr>
                <w:rFonts w:hAnsi="標楷體"/>
                <w:color w:val="000000" w:themeColor="text1"/>
                <w:sz w:val="28"/>
                <w:szCs w:val="28"/>
              </w:rPr>
            </w:pPr>
            <w:r w:rsidRPr="00B418FE">
              <w:rPr>
                <w:rFonts w:hAnsi="標楷體" w:hint="eastAsia"/>
                <w:color w:val="000000" w:themeColor="text1"/>
                <w:sz w:val="28"/>
                <w:szCs w:val="28"/>
              </w:rPr>
              <w:t>個案、申請案件、工程完工解列申請案、申請解除列管稽</w:t>
            </w:r>
          </w:p>
          <w:p w14:paraId="2F5438D5" w14:textId="77777777" w:rsidR="003931BB" w:rsidRPr="00B418FE" w:rsidRDefault="003931BB" w:rsidP="00A20C1F">
            <w:pPr>
              <w:spacing w:line="360" w:lineRule="exact"/>
              <w:ind w:firstLineChars="1000" w:firstLine="2800"/>
              <w:jc w:val="both"/>
              <w:rPr>
                <w:rFonts w:hAnsi="標楷體"/>
                <w:color w:val="000000" w:themeColor="text1"/>
                <w:sz w:val="28"/>
                <w:szCs w:val="28"/>
              </w:rPr>
            </w:pPr>
            <w:r w:rsidRPr="00B418FE">
              <w:rPr>
                <w:rFonts w:hAnsi="標楷體" w:hint="eastAsia"/>
                <w:color w:val="000000" w:themeColor="text1"/>
                <w:sz w:val="28"/>
                <w:szCs w:val="28"/>
              </w:rPr>
              <w:t>查、歇業解除列管稽查等等。</w:t>
            </w:r>
          </w:p>
          <w:p w14:paraId="4D150012" w14:textId="77777777" w:rsidR="003931BB" w:rsidRPr="00B418FE" w:rsidRDefault="003931BB" w:rsidP="005C1DFC">
            <w:pPr>
              <w:spacing w:line="360" w:lineRule="exact"/>
              <w:ind w:leftChars="239" w:left="2688" w:hangingChars="755" w:hanging="2114"/>
              <w:jc w:val="both"/>
              <w:rPr>
                <w:rFonts w:hAnsi="標楷體"/>
                <w:color w:val="000000" w:themeColor="text1"/>
                <w:sz w:val="28"/>
                <w:szCs w:val="28"/>
              </w:rPr>
            </w:pPr>
            <w:r w:rsidRPr="00B418FE">
              <w:rPr>
                <w:rFonts w:hAnsi="標楷體" w:hint="eastAsia"/>
                <w:color w:val="000000" w:themeColor="text1"/>
                <w:sz w:val="28"/>
                <w:szCs w:val="28"/>
              </w:rPr>
              <w:t>(二)處分案件數：係</w:t>
            </w:r>
            <w:r w:rsidR="005C1DFC" w:rsidRPr="00B418FE">
              <w:rPr>
                <w:rFonts w:hAnsi="標楷體" w:hint="eastAsia"/>
                <w:color w:val="000000" w:themeColor="text1"/>
                <w:sz w:val="28"/>
                <w:szCs w:val="28"/>
              </w:rPr>
              <w:t>指當年由本單位實際完成裁處之案件數，但不包括未開立稽查單直接處分者，含外單位（上級單位）移至本單位之稽查裁處案件，但不含本單位移至其他單位之稽查裁處案件</w:t>
            </w:r>
            <w:r w:rsidRPr="00B418FE">
              <w:rPr>
                <w:rFonts w:hAnsi="標楷體" w:hint="eastAsia"/>
                <w:color w:val="000000" w:themeColor="text1"/>
                <w:sz w:val="28"/>
                <w:szCs w:val="28"/>
              </w:rPr>
              <w:t>。</w:t>
            </w:r>
          </w:p>
          <w:p w14:paraId="1FD892E0" w14:textId="77777777" w:rsidR="00EC54DC" w:rsidRPr="00B418FE" w:rsidRDefault="003931BB" w:rsidP="008A45F3">
            <w:pPr>
              <w:spacing w:line="360" w:lineRule="exact"/>
              <w:ind w:leftChars="239" w:left="2688" w:hangingChars="755" w:hanging="2114"/>
              <w:jc w:val="both"/>
              <w:rPr>
                <w:rFonts w:hAnsi="標楷體"/>
                <w:color w:val="000000" w:themeColor="text1"/>
                <w:sz w:val="28"/>
                <w:szCs w:val="28"/>
              </w:rPr>
            </w:pPr>
            <w:r w:rsidRPr="00B418FE">
              <w:rPr>
                <w:rFonts w:hAnsi="標楷體" w:hint="eastAsia"/>
                <w:color w:val="000000" w:themeColor="text1"/>
                <w:sz w:val="28"/>
                <w:szCs w:val="28"/>
              </w:rPr>
              <w:t>(三)稽查案件數總和應與公務統計報表「</w:t>
            </w:r>
            <w:r w:rsidR="008A45F3" w:rsidRPr="00B418FE">
              <w:rPr>
                <w:rFonts w:hAnsi="標楷體" w:hint="eastAsia"/>
                <w:color w:val="000000" w:themeColor="text1"/>
                <w:sz w:val="28"/>
                <w:szCs w:val="28"/>
              </w:rPr>
              <w:t>桃園市政府</w:t>
            </w:r>
            <w:r w:rsidRPr="00B418FE">
              <w:rPr>
                <w:rFonts w:hAnsi="標楷體" w:hint="eastAsia"/>
                <w:color w:val="000000" w:themeColor="text1"/>
                <w:sz w:val="28"/>
                <w:szCs w:val="28"/>
              </w:rPr>
              <w:t>環</w:t>
            </w:r>
            <w:r w:rsidR="008A45F3" w:rsidRPr="00B418FE">
              <w:rPr>
                <w:rFonts w:hAnsi="標楷體" w:hint="eastAsia"/>
                <w:color w:val="000000" w:themeColor="text1"/>
                <w:sz w:val="28"/>
                <w:szCs w:val="28"/>
              </w:rPr>
              <w:t>境</w:t>
            </w:r>
            <w:r w:rsidRPr="00B418FE">
              <w:rPr>
                <w:rFonts w:hAnsi="標楷體" w:hint="eastAsia"/>
                <w:color w:val="000000" w:themeColor="text1"/>
                <w:sz w:val="28"/>
                <w:szCs w:val="28"/>
              </w:rPr>
              <w:t>保</w:t>
            </w:r>
            <w:r w:rsidR="008A45F3" w:rsidRPr="00B418FE">
              <w:rPr>
                <w:rFonts w:hAnsi="標楷體" w:hint="eastAsia"/>
                <w:color w:val="000000" w:themeColor="text1"/>
                <w:sz w:val="28"/>
                <w:szCs w:val="28"/>
              </w:rPr>
              <w:t>護</w:t>
            </w:r>
            <w:r w:rsidRPr="00B418FE">
              <w:rPr>
                <w:rFonts w:hAnsi="標楷體" w:hint="eastAsia"/>
                <w:color w:val="000000" w:themeColor="text1"/>
                <w:sz w:val="28"/>
                <w:szCs w:val="28"/>
              </w:rPr>
              <w:t>局污染源稽查</w:t>
            </w:r>
          </w:p>
          <w:p w14:paraId="39B09153" w14:textId="5BB7C425" w:rsidR="003931BB" w:rsidRPr="00B418FE" w:rsidRDefault="00EC54DC" w:rsidP="008A45F3">
            <w:pPr>
              <w:spacing w:line="360" w:lineRule="exact"/>
              <w:ind w:leftChars="239" w:left="2688" w:hangingChars="755" w:hanging="2114"/>
              <w:jc w:val="both"/>
              <w:rPr>
                <w:rFonts w:hAnsi="標楷體"/>
                <w:color w:val="000000" w:themeColor="text1"/>
                <w:sz w:val="28"/>
                <w:szCs w:val="28"/>
              </w:rPr>
            </w:pPr>
            <w:r w:rsidRPr="00B418FE">
              <w:rPr>
                <w:rFonts w:hAnsi="標楷體" w:hint="eastAsia"/>
                <w:color w:val="000000" w:themeColor="text1"/>
                <w:sz w:val="28"/>
                <w:szCs w:val="28"/>
              </w:rPr>
              <w:t xml:space="preserve">    </w:t>
            </w:r>
            <w:r w:rsidR="003931BB" w:rsidRPr="00B418FE">
              <w:rPr>
                <w:rFonts w:hAnsi="標楷體" w:hint="eastAsia"/>
                <w:color w:val="000000" w:themeColor="text1"/>
                <w:sz w:val="28"/>
                <w:szCs w:val="28"/>
              </w:rPr>
              <w:t>(查核)處分概況」空氣污染之稽查部分合計數相等。</w:t>
            </w:r>
          </w:p>
          <w:p w14:paraId="45C3EE60" w14:textId="77777777" w:rsidR="005B1183" w:rsidRPr="00B418FE" w:rsidRDefault="005B1183" w:rsidP="0033209B">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＊統計單位：</w:t>
            </w:r>
            <w:r w:rsidR="00853823" w:rsidRPr="00B418FE">
              <w:rPr>
                <w:rFonts w:hAnsi="標楷體" w:hint="eastAsia"/>
                <w:color w:val="000000" w:themeColor="text1"/>
                <w:sz w:val="28"/>
                <w:szCs w:val="28"/>
              </w:rPr>
              <w:t>件</w:t>
            </w:r>
            <w:r w:rsidR="00B9779A" w:rsidRPr="00B418FE">
              <w:rPr>
                <w:rFonts w:hAnsi="標楷體" w:hint="eastAsia"/>
                <w:color w:val="000000" w:themeColor="text1"/>
                <w:sz w:val="28"/>
                <w:szCs w:val="28"/>
              </w:rPr>
              <w:t>。</w:t>
            </w:r>
          </w:p>
          <w:p w14:paraId="089CAED2" w14:textId="6DA31DEB" w:rsidR="00A20C1F" w:rsidRPr="00B418FE" w:rsidRDefault="005B1183" w:rsidP="00A20C1F">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＊統計分類：</w:t>
            </w:r>
            <w:r w:rsidR="003931BB" w:rsidRPr="00B418FE">
              <w:rPr>
                <w:rFonts w:hAnsi="標楷體" w:hint="eastAsia"/>
                <w:color w:val="000000" w:themeColor="text1"/>
                <w:sz w:val="28"/>
                <w:szCs w:val="28"/>
              </w:rPr>
              <w:t>（一）縱行</w:t>
            </w:r>
            <w:r w:rsidR="00EC54DC" w:rsidRPr="00B418FE">
              <w:rPr>
                <w:rFonts w:hAnsi="標楷體" w:hint="eastAsia"/>
                <w:color w:val="000000" w:themeColor="text1"/>
                <w:sz w:val="28"/>
                <w:szCs w:val="28"/>
              </w:rPr>
              <w:t>項目</w:t>
            </w:r>
            <w:r w:rsidR="003931BB" w:rsidRPr="00B418FE">
              <w:rPr>
                <w:rFonts w:hAnsi="標楷體" w:hint="eastAsia"/>
                <w:color w:val="000000" w:themeColor="text1"/>
                <w:sz w:val="28"/>
                <w:szCs w:val="28"/>
              </w:rPr>
              <w:t>按稽查數、處分結果分。</w:t>
            </w:r>
          </w:p>
          <w:p w14:paraId="7DEB6EE0" w14:textId="30F3EE7F" w:rsidR="003931BB" w:rsidRPr="00B418FE" w:rsidRDefault="003931BB" w:rsidP="004519F9">
            <w:pPr>
              <w:spacing w:line="360" w:lineRule="exact"/>
              <w:ind w:firstLineChars="668" w:firstLine="1870"/>
              <w:jc w:val="both"/>
              <w:rPr>
                <w:rFonts w:hAnsi="標楷體"/>
                <w:color w:val="000000" w:themeColor="text1"/>
                <w:sz w:val="28"/>
                <w:szCs w:val="28"/>
              </w:rPr>
            </w:pPr>
            <w:r w:rsidRPr="00B418FE">
              <w:rPr>
                <w:rFonts w:hAnsi="標楷體" w:hint="eastAsia"/>
                <w:color w:val="000000" w:themeColor="text1"/>
                <w:sz w:val="28"/>
                <w:szCs w:val="28"/>
              </w:rPr>
              <w:t>（二）橫列</w:t>
            </w:r>
            <w:r w:rsidR="00EC54DC" w:rsidRPr="00B418FE">
              <w:rPr>
                <w:rFonts w:hAnsi="標楷體" w:hint="eastAsia"/>
                <w:color w:val="000000" w:themeColor="text1"/>
                <w:sz w:val="28"/>
                <w:szCs w:val="28"/>
              </w:rPr>
              <w:t>項目</w:t>
            </w:r>
            <w:r w:rsidRPr="00B418FE">
              <w:rPr>
                <w:rFonts w:hAnsi="標楷體" w:hint="eastAsia"/>
                <w:color w:val="000000" w:themeColor="text1"/>
                <w:sz w:val="28"/>
                <w:szCs w:val="28"/>
              </w:rPr>
              <w:t>按污染項目別、對象別分。</w:t>
            </w:r>
          </w:p>
          <w:p w14:paraId="4C09773E" w14:textId="77777777" w:rsidR="005B1183" w:rsidRPr="00B418FE" w:rsidRDefault="005B1183" w:rsidP="00F05132">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lastRenderedPageBreak/>
              <w:t>＊發布週期（指資料編製或產生之頻率，如月、季、年等）：</w:t>
            </w:r>
            <w:r w:rsidR="005C1DFC" w:rsidRPr="00B418FE">
              <w:rPr>
                <w:rFonts w:hAnsi="標楷體" w:hint="eastAsia"/>
                <w:color w:val="000000" w:themeColor="text1"/>
                <w:sz w:val="28"/>
                <w:szCs w:val="28"/>
              </w:rPr>
              <w:t>年</w:t>
            </w:r>
            <w:r w:rsidR="00B9779A" w:rsidRPr="00B418FE">
              <w:rPr>
                <w:rFonts w:hAnsi="標楷體" w:hint="eastAsia"/>
                <w:color w:val="000000" w:themeColor="text1"/>
                <w:sz w:val="28"/>
                <w:szCs w:val="28"/>
              </w:rPr>
              <w:t>。</w:t>
            </w:r>
          </w:p>
          <w:p w14:paraId="223066B5" w14:textId="77777777" w:rsidR="005B1183" w:rsidRPr="00B418FE" w:rsidRDefault="005B1183" w:rsidP="0033209B">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＊時效（指統計標準時間至資料發布時間之間隔時間）：</w:t>
            </w:r>
            <w:r w:rsidR="005C1DFC" w:rsidRPr="00B418FE">
              <w:rPr>
                <w:rFonts w:hAnsi="標楷體" w:hint="eastAsia"/>
                <w:color w:val="000000" w:themeColor="text1"/>
                <w:sz w:val="28"/>
                <w:szCs w:val="28"/>
              </w:rPr>
              <w:t>1個月</w:t>
            </w:r>
            <w:r w:rsidR="00B9779A" w:rsidRPr="00B418FE">
              <w:rPr>
                <w:rFonts w:hAnsi="標楷體" w:hint="eastAsia"/>
                <w:color w:val="000000" w:themeColor="text1"/>
                <w:sz w:val="28"/>
                <w:szCs w:val="28"/>
              </w:rPr>
              <w:t>。</w:t>
            </w:r>
          </w:p>
          <w:p w14:paraId="35E0F7C9" w14:textId="77777777" w:rsidR="005B1183" w:rsidRPr="00B418FE" w:rsidRDefault="005B1183" w:rsidP="0033209B">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＊資料變革：</w:t>
            </w:r>
            <w:r w:rsidR="0036655F" w:rsidRPr="00B418FE">
              <w:rPr>
                <w:rFonts w:hAnsi="標楷體" w:hint="eastAsia"/>
                <w:color w:val="000000" w:themeColor="text1"/>
                <w:sz w:val="28"/>
                <w:szCs w:val="28"/>
              </w:rPr>
              <w:t>無</w:t>
            </w:r>
            <w:r w:rsidR="00A56D7E" w:rsidRPr="00B418FE">
              <w:rPr>
                <w:rFonts w:hAnsi="標楷體" w:hint="eastAsia"/>
                <w:color w:val="000000" w:themeColor="text1"/>
                <w:sz w:val="28"/>
                <w:szCs w:val="28"/>
              </w:rPr>
              <w:t>。</w:t>
            </w:r>
          </w:p>
          <w:p w14:paraId="128E9F2E" w14:textId="77777777" w:rsidR="005B1183" w:rsidRPr="00B418FE" w:rsidRDefault="005B1183" w:rsidP="00A20C1F">
            <w:pPr>
              <w:spacing w:line="360" w:lineRule="exact"/>
              <w:jc w:val="both"/>
              <w:rPr>
                <w:rFonts w:hAnsi="標楷體"/>
                <w:color w:val="000000" w:themeColor="text1"/>
                <w:sz w:val="28"/>
                <w:szCs w:val="28"/>
              </w:rPr>
            </w:pPr>
            <w:r w:rsidRPr="00B418FE">
              <w:rPr>
                <w:rFonts w:hAnsi="標楷體" w:hint="eastAsia"/>
                <w:color w:val="000000" w:themeColor="text1"/>
                <w:sz w:val="28"/>
                <w:szCs w:val="28"/>
              </w:rPr>
              <w:t>四、公開資料發布訊息</w:t>
            </w:r>
          </w:p>
          <w:p w14:paraId="047D744B" w14:textId="77777777" w:rsidR="00B9779A" w:rsidRPr="00B418FE" w:rsidRDefault="005B1183" w:rsidP="00B9779A">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＊預告發布日期（含預告方式及週期）：</w:t>
            </w:r>
            <w:r w:rsidR="008527DC" w:rsidRPr="00B418FE">
              <w:rPr>
                <w:rFonts w:hAnsi="標楷體" w:hint="eastAsia"/>
                <w:color w:val="000000" w:themeColor="text1"/>
                <w:sz w:val="28"/>
                <w:szCs w:val="28"/>
              </w:rPr>
              <w:t>每</w:t>
            </w:r>
            <w:r w:rsidR="005C1DFC" w:rsidRPr="00B418FE">
              <w:rPr>
                <w:rFonts w:hAnsi="標楷體" w:hint="eastAsia"/>
                <w:color w:val="000000" w:themeColor="text1"/>
                <w:sz w:val="28"/>
                <w:szCs w:val="28"/>
              </w:rPr>
              <w:t>年</w:t>
            </w:r>
            <w:r w:rsidR="00A33911" w:rsidRPr="00B418FE">
              <w:rPr>
                <w:rFonts w:hAnsi="標楷體" w:hint="eastAsia"/>
                <w:color w:val="000000" w:themeColor="text1"/>
                <w:sz w:val="28"/>
                <w:szCs w:val="28"/>
              </w:rPr>
              <w:t>結束後</w:t>
            </w:r>
            <w:r w:rsidR="005C1DFC" w:rsidRPr="00B418FE">
              <w:rPr>
                <w:rFonts w:hAnsi="標楷體" w:hint="eastAsia"/>
                <w:color w:val="000000" w:themeColor="text1"/>
                <w:sz w:val="28"/>
                <w:szCs w:val="28"/>
              </w:rPr>
              <w:t>1個月</w:t>
            </w:r>
            <w:r w:rsidR="008527DC" w:rsidRPr="00B418FE">
              <w:rPr>
                <w:rFonts w:hAnsi="標楷體" w:hint="eastAsia"/>
                <w:color w:val="000000" w:themeColor="text1"/>
                <w:sz w:val="28"/>
                <w:szCs w:val="28"/>
              </w:rPr>
              <w:t>內</w:t>
            </w:r>
            <w:r w:rsidR="00B9779A" w:rsidRPr="00B418FE">
              <w:rPr>
                <w:rFonts w:hAnsi="標楷體" w:hint="eastAsia"/>
                <w:color w:val="000000" w:themeColor="text1"/>
                <w:sz w:val="28"/>
                <w:szCs w:val="28"/>
              </w:rPr>
              <w:t>(遇假日順延)</w:t>
            </w:r>
            <w:r w:rsidR="008527DC" w:rsidRPr="00B418FE">
              <w:rPr>
                <w:rFonts w:hAnsi="標楷體" w:hint="eastAsia"/>
                <w:color w:val="000000" w:themeColor="text1"/>
                <w:sz w:val="28"/>
                <w:szCs w:val="28"/>
              </w:rPr>
              <w:t>以報</w:t>
            </w:r>
          </w:p>
          <w:p w14:paraId="5BE306C9" w14:textId="77777777" w:rsidR="005B1183" w:rsidRPr="00B418FE" w:rsidRDefault="008527DC" w:rsidP="00B9779A">
            <w:pPr>
              <w:spacing w:line="360" w:lineRule="exact"/>
              <w:ind w:leftChars="1120" w:left="2688" w:firstLineChars="900" w:firstLine="2520"/>
              <w:jc w:val="both"/>
              <w:rPr>
                <w:rFonts w:hAnsi="標楷體"/>
                <w:color w:val="000000" w:themeColor="text1"/>
                <w:sz w:val="28"/>
                <w:szCs w:val="28"/>
              </w:rPr>
            </w:pPr>
            <w:r w:rsidRPr="00B418FE">
              <w:rPr>
                <w:rFonts w:hAnsi="標楷體" w:hint="eastAsia"/>
                <w:color w:val="000000" w:themeColor="text1"/>
                <w:sz w:val="28"/>
                <w:szCs w:val="28"/>
              </w:rPr>
              <w:t>表及網際網路發表。</w:t>
            </w:r>
          </w:p>
          <w:p w14:paraId="2F8826EF" w14:textId="77777777" w:rsidR="00EB7BE0" w:rsidRPr="00B418FE" w:rsidRDefault="005B1183" w:rsidP="00EB7BE0">
            <w:pPr>
              <w:spacing w:line="360" w:lineRule="exact"/>
              <w:ind w:leftChars="122" w:left="2687" w:hangingChars="855" w:hanging="2394"/>
              <w:jc w:val="both"/>
              <w:rPr>
                <w:rFonts w:hAnsi="標楷體"/>
                <w:color w:val="000000" w:themeColor="text1"/>
                <w:sz w:val="28"/>
                <w:szCs w:val="28"/>
              </w:rPr>
            </w:pPr>
            <w:r w:rsidRPr="00B418FE">
              <w:rPr>
                <w:rFonts w:hAnsi="標楷體" w:hint="eastAsia"/>
                <w:color w:val="000000" w:themeColor="text1"/>
                <w:sz w:val="28"/>
                <w:szCs w:val="28"/>
              </w:rPr>
              <w:t>＊同步發送單位（說明資料發布時同步發送之單位或可同步查得該資料之網址）</w:t>
            </w:r>
          </w:p>
          <w:p w14:paraId="154A7778" w14:textId="3E3FF725" w:rsidR="005B1183" w:rsidRPr="00B418FE" w:rsidRDefault="005B1183" w:rsidP="00A20C1F">
            <w:pPr>
              <w:spacing w:line="360" w:lineRule="exact"/>
              <w:ind w:leftChars="239" w:left="2688" w:hangingChars="755" w:hanging="2114"/>
              <w:jc w:val="both"/>
              <w:rPr>
                <w:rFonts w:hAnsi="標楷體"/>
                <w:color w:val="000000" w:themeColor="text1"/>
                <w:sz w:val="28"/>
                <w:szCs w:val="28"/>
              </w:rPr>
            </w:pPr>
            <w:r w:rsidRPr="00B418FE">
              <w:rPr>
                <w:rFonts w:hAnsi="標楷體" w:hint="eastAsia"/>
                <w:color w:val="000000" w:themeColor="text1"/>
                <w:sz w:val="28"/>
                <w:szCs w:val="28"/>
              </w:rPr>
              <w:t>：</w:t>
            </w:r>
            <w:r w:rsidR="00B9779A" w:rsidRPr="00B418FE">
              <w:rPr>
                <w:rFonts w:hAnsi="標楷體" w:hint="eastAsia"/>
                <w:color w:val="000000" w:themeColor="text1"/>
                <w:sz w:val="28"/>
                <w:szCs w:val="28"/>
              </w:rPr>
              <w:t>桃園</w:t>
            </w:r>
            <w:r w:rsidR="00427B5F" w:rsidRPr="00B418FE">
              <w:rPr>
                <w:rFonts w:hAnsi="標楷體" w:hint="eastAsia"/>
                <w:color w:val="000000" w:themeColor="text1"/>
                <w:sz w:val="28"/>
                <w:szCs w:val="28"/>
              </w:rPr>
              <w:t>市</w:t>
            </w:r>
            <w:r w:rsidR="008527DC" w:rsidRPr="00B418FE">
              <w:rPr>
                <w:rFonts w:hAnsi="標楷體" w:hint="eastAsia"/>
                <w:color w:val="000000" w:themeColor="text1"/>
                <w:sz w:val="28"/>
                <w:szCs w:val="28"/>
              </w:rPr>
              <w:t>政府主計處</w:t>
            </w:r>
            <w:r w:rsidR="00F05132" w:rsidRPr="00B418FE">
              <w:rPr>
                <w:rFonts w:hAnsi="標楷體" w:hint="eastAsia"/>
                <w:color w:val="000000" w:themeColor="text1"/>
                <w:sz w:val="28"/>
                <w:szCs w:val="28"/>
              </w:rPr>
              <w:t>、</w:t>
            </w:r>
            <w:r w:rsidR="003D70B5" w:rsidRPr="00B418FE">
              <w:rPr>
                <w:rFonts w:hAnsi="標楷體" w:hint="eastAsia"/>
                <w:color w:val="000000" w:themeColor="text1"/>
                <w:sz w:val="28"/>
                <w:szCs w:val="28"/>
              </w:rPr>
              <w:t>環境部</w:t>
            </w:r>
            <w:r w:rsidR="001C14DC" w:rsidRPr="00B418FE">
              <w:rPr>
                <w:rFonts w:hAnsi="標楷體" w:hint="eastAsia"/>
                <w:color w:val="000000" w:themeColor="text1"/>
                <w:sz w:val="28"/>
                <w:szCs w:val="28"/>
              </w:rPr>
              <w:t>環境管理署</w:t>
            </w:r>
            <w:r w:rsidR="008527DC" w:rsidRPr="00B418FE">
              <w:rPr>
                <w:rFonts w:hAnsi="標楷體" w:hint="eastAsia"/>
                <w:color w:val="000000" w:themeColor="text1"/>
                <w:sz w:val="28"/>
                <w:szCs w:val="28"/>
              </w:rPr>
              <w:t>。</w:t>
            </w:r>
          </w:p>
          <w:p w14:paraId="64D5E57F" w14:textId="77777777" w:rsidR="005B1183" w:rsidRPr="00B418FE" w:rsidRDefault="005B1183" w:rsidP="00A20C1F">
            <w:pPr>
              <w:spacing w:line="360" w:lineRule="exact"/>
              <w:jc w:val="both"/>
              <w:rPr>
                <w:rFonts w:hAnsi="標楷體"/>
                <w:color w:val="000000" w:themeColor="text1"/>
                <w:sz w:val="28"/>
                <w:szCs w:val="28"/>
              </w:rPr>
            </w:pPr>
            <w:r w:rsidRPr="00B418FE">
              <w:rPr>
                <w:rFonts w:hAnsi="標楷體" w:hint="eastAsia"/>
                <w:color w:val="000000" w:themeColor="text1"/>
                <w:sz w:val="28"/>
                <w:szCs w:val="28"/>
              </w:rPr>
              <w:t>五、資料品質</w:t>
            </w:r>
          </w:p>
          <w:p w14:paraId="263F63AE" w14:textId="0263C84E" w:rsidR="003931BB" w:rsidRPr="00B418FE" w:rsidRDefault="00193543" w:rsidP="00694D19">
            <w:pPr>
              <w:spacing w:line="360" w:lineRule="exact"/>
              <w:ind w:leftChars="122" w:left="5137" w:hangingChars="1730" w:hanging="4844"/>
              <w:jc w:val="both"/>
              <w:rPr>
                <w:rFonts w:hAnsi="標楷體"/>
                <w:color w:val="000000" w:themeColor="text1"/>
                <w:sz w:val="28"/>
                <w:szCs w:val="28"/>
              </w:rPr>
            </w:pPr>
            <w:r w:rsidRPr="00B418FE">
              <w:rPr>
                <w:rFonts w:hAnsi="標楷體" w:hint="eastAsia"/>
                <w:color w:val="000000" w:themeColor="text1"/>
                <w:sz w:val="28"/>
                <w:szCs w:val="28"/>
              </w:rPr>
              <w:t>＊</w:t>
            </w:r>
            <w:r w:rsidR="005B1183" w:rsidRPr="00B418FE">
              <w:rPr>
                <w:rFonts w:hAnsi="標楷體" w:hint="eastAsia"/>
                <w:color w:val="000000" w:themeColor="text1"/>
                <w:sz w:val="28"/>
                <w:szCs w:val="28"/>
              </w:rPr>
              <w:t>統計指標編製方法與資料來源說明：</w:t>
            </w:r>
            <w:r w:rsidR="006F168A" w:rsidRPr="00B418FE">
              <w:rPr>
                <w:rFonts w:hAnsi="標楷體"/>
                <w:color w:val="000000" w:themeColor="text1"/>
                <w:sz w:val="28"/>
                <w:szCs w:val="28"/>
              </w:rPr>
              <w:t>依據本府環境保護局上傳環境部環境管理署環境稽查處分管制系統之本府環境保護局空氣污染稽查處分概況資料彙編</w:t>
            </w:r>
            <w:r w:rsidR="003931BB" w:rsidRPr="00B418FE">
              <w:rPr>
                <w:rFonts w:hAnsi="標楷體" w:hint="eastAsia"/>
                <w:color w:val="000000" w:themeColor="text1"/>
                <w:sz w:val="28"/>
                <w:szCs w:val="28"/>
              </w:rPr>
              <w:t>。</w:t>
            </w:r>
          </w:p>
          <w:p w14:paraId="15D9CC8D" w14:textId="77777777" w:rsidR="001149B4" w:rsidRPr="00B418FE" w:rsidRDefault="00A33911" w:rsidP="001149B4">
            <w:pPr>
              <w:spacing w:line="360" w:lineRule="exact"/>
              <w:ind w:leftChars="122" w:left="573" w:hangingChars="100" w:hanging="280"/>
              <w:jc w:val="both"/>
              <w:rPr>
                <w:rFonts w:hAnsi="標楷體"/>
                <w:color w:val="000000" w:themeColor="text1"/>
                <w:sz w:val="28"/>
                <w:szCs w:val="28"/>
              </w:rPr>
            </w:pPr>
            <w:r w:rsidRPr="00B418FE">
              <w:rPr>
                <w:rFonts w:hAnsi="標楷體" w:hint="eastAsia"/>
                <w:color w:val="000000" w:themeColor="text1"/>
                <w:sz w:val="28"/>
                <w:szCs w:val="28"/>
              </w:rPr>
              <w:t>＊</w:t>
            </w:r>
            <w:r w:rsidR="005B1183" w:rsidRPr="00B418FE">
              <w:rPr>
                <w:rFonts w:hAnsi="標楷體" w:hint="eastAsia"/>
                <w:color w:val="000000" w:themeColor="text1"/>
                <w:sz w:val="28"/>
                <w:szCs w:val="28"/>
              </w:rPr>
              <w:t>統計資料交叉查核及確保資料合理性之機制（說明各項資料之相互關係及不同資料來源之相關統計差異性）：</w:t>
            </w:r>
            <w:r w:rsidR="00853823" w:rsidRPr="00B418FE">
              <w:rPr>
                <w:rFonts w:hAnsi="標楷體" w:hint="eastAsia"/>
                <w:color w:val="000000" w:themeColor="text1"/>
                <w:sz w:val="28"/>
                <w:szCs w:val="28"/>
              </w:rPr>
              <w:t>空氣污染稽查總數=各污染項目別合計數=各</w:t>
            </w:r>
          </w:p>
          <w:p w14:paraId="3928EE60" w14:textId="55D57B78" w:rsidR="005B1183" w:rsidRPr="00B418FE" w:rsidRDefault="001149B4" w:rsidP="001149B4">
            <w:pPr>
              <w:spacing w:line="360" w:lineRule="exact"/>
              <w:jc w:val="both"/>
              <w:rPr>
                <w:rFonts w:hAnsi="標楷體"/>
                <w:color w:val="000000" w:themeColor="text1"/>
                <w:sz w:val="28"/>
                <w:szCs w:val="28"/>
              </w:rPr>
            </w:pPr>
            <w:r w:rsidRPr="00B418FE">
              <w:rPr>
                <w:rFonts w:hAnsi="標楷體" w:hint="eastAsia"/>
                <w:color w:val="000000" w:themeColor="text1"/>
                <w:sz w:val="28"/>
                <w:szCs w:val="28"/>
              </w:rPr>
              <w:t xml:space="preserve">                                 </w:t>
            </w:r>
            <w:r w:rsidR="00853823" w:rsidRPr="00B418FE">
              <w:rPr>
                <w:rFonts w:hAnsi="標楷體" w:hint="eastAsia"/>
                <w:color w:val="000000" w:themeColor="text1"/>
                <w:sz w:val="28"/>
                <w:szCs w:val="28"/>
              </w:rPr>
              <w:t>污染源別合計數</w:t>
            </w:r>
            <w:r w:rsidR="00B9779A" w:rsidRPr="00B418FE">
              <w:rPr>
                <w:rFonts w:hAnsi="標楷體" w:hint="eastAsia"/>
                <w:color w:val="000000" w:themeColor="text1"/>
                <w:sz w:val="28"/>
                <w:szCs w:val="28"/>
              </w:rPr>
              <w:t>。</w:t>
            </w:r>
          </w:p>
          <w:p w14:paraId="724DBAA7" w14:textId="77777777" w:rsidR="00A20C1F" w:rsidRPr="00B418FE" w:rsidRDefault="005B1183" w:rsidP="00A20C1F">
            <w:pPr>
              <w:spacing w:line="360" w:lineRule="exact"/>
              <w:jc w:val="both"/>
              <w:rPr>
                <w:rFonts w:hAnsi="標楷體"/>
                <w:color w:val="000000" w:themeColor="text1"/>
                <w:sz w:val="28"/>
                <w:szCs w:val="28"/>
              </w:rPr>
            </w:pPr>
            <w:r w:rsidRPr="00B418FE">
              <w:rPr>
                <w:rFonts w:hAnsi="標楷體" w:hint="eastAsia"/>
                <w:color w:val="000000" w:themeColor="text1"/>
                <w:sz w:val="28"/>
                <w:szCs w:val="28"/>
              </w:rPr>
              <w:t>六、須注意及預定改變之事項（說明預定修正之資料、定義、統計方法等及其修</w:t>
            </w:r>
          </w:p>
          <w:p w14:paraId="2AFE9A72" w14:textId="77777777" w:rsidR="005B1183" w:rsidRPr="00B418FE" w:rsidRDefault="005B1183" w:rsidP="00A20C1F">
            <w:pPr>
              <w:spacing w:line="360" w:lineRule="exact"/>
              <w:ind w:leftChars="239" w:left="2688" w:hangingChars="755" w:hanging="2114"/>
              <w:jc w:val="both"/>
              <w:rPr>
                <w:rFonts w:hAnsi="標楷體"/>
                <w:color w:val="000000" w:themeColor="text1"/>
                <w:sz w:val="28"/>
                <w:szCs w:val="28"/>
              </w:rPr>
            </w:pPr>
            <w:r w:rsidRPr="00B418FE">
              <w:rPr>
                <w:rFonts w:hAnsi="標楷體" w:hint="eastAsia"/>
                <w:color w:val="000000" w:themeColor="text1"/>
                <w:sz w:val="28"/>
                <w:szCs w:val="28"/>
              </w:rPr>
              <w:t>正原因）：</w:t>
            </w:r>
            <w:r w:rsidR="008527DC" w:rsidRPr="00B418FE">
              <w:rPr>
                <w:rFonts w:hAnsi="標楷體" w:hint="eastAsia"/>
                <w:color w:val="000000" w:themeColor="text1"/>
                <w:sz w:val="28"/>
                <w:szCs w:val="28"/>
              </w:rPr>
              <w:t>無</w:t>
            </w:r>
            <w:r w:rsidR="00B9779A" w:rsidRPr="00B418FE">
              <w:rPr>
                <w:rFonts w:hAnsi="標楷體" w:hint="eastAsia"/>
                <w:color w:val="000000" w:themeColor="text1"/>
                <w:sz w:val="28"/>
                <w:szCs w:val="28"/>
              </w:rPr>
              <w:t>。</w:t>
            </w:r>
          </w:p>
          <w:p w14:paraId="0477D1F9" w14:textId="77777777" w:rsidR="00CD0DA5" w:rsidRPr="00B418FE" w:rsidRDefault="00CD0DA5" w:rsidP="00A20C1F">
            <w:pPr>
              <w:spacing w:line="360" w:lineRule="exact"/>
              <w:jc w:val="both"/>
              <w:rPr>
                <w:rFonts w:hAnsi="標楷體"/>
                <w:color w:val="000000" w:themeColor="text1"/>
                <w:sz w:val="28"/>
                <w:szCs w:val="28"/>
              </w:rPr>
            </w:pPr>
            <w:r w:rsidRPr="00B418FE">
              <w:rPr>
                <w:rFonts w:hAnsi="標楷體" w:hint="eastAsia"/>
                <w:color w:val="000000" w:themeColor="text1"/>
                <w:sz w:val="28"/>
                <w:szCs w:val="28"/>
              </w:rPr>
              <w:t>七、其他事項：</w:t>
            </w:r>
            <w:r w:rsidR="008527DC" w:rsidRPr="00B418FE">
              <w:rPr>
                <w:rFonts w:hAnsi="標楷體" w:hint="eastAsia"/>
                <w:color w:val="000000" w:themeColor="text1"/>
                <w:sz w:val="28"/>
                <w:szCs w:val="28"/>
              </w:rPr>
              <w:t>無</w:t>
            </w:r>
            <w:r w:rsidR="00B9779A" w:rsidRPr="00B418FE">
              <w:rPr>
                <w:rFonts w:hAnsi="標楷體" w:hint="eastAsia"/>
                <w:color w:val="000000" w:themeColor="text1"/>
                <w:sz w:val="28"/>
                <w:szCs w:val="28"/>
              </w:rPr>
              <w:t>。</w:t>
            </w:r>
          </w:p>
        </w:tc>
      </w:tr>
    </w:tbl>
    <w:p w14:paraId="4DA40437" w14:textId="77777777" w:rsidR="001C58A9" w:rsidRPr="00B418FE" w:rsidRDefault="001C58A9" w:rsidP="00F05132">
      <w:pPr>
        <w:spacing w:line="360" w:lineRule="exact"/>
        <w:ind w:leftChars="122" w:left="2687" w:hangingChars="855" w:hanging="2394"/>
        <w:jc w:val="both"/>
        <w:rPr>
          <w:rFonts w:hAnsi="標楷體"/>
          <w:color w:val="000000" w:themeColor="text1"/>
          <w:sz w:val="28"/>
          <w:szCs w:val="28"/>
        </w:rPr>
      </w:pPr>
    </w:p>
    <w:sectPr w:rsidR="001C58A9" w:rsidRPr="00B418FE"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8210A" w14:textId="77777777" w:rsidR="00B2797A" w:rsidRDefault="00B2797A" w:rsidP="004C6E3D">
      <w:r>
        <w:separator/>
      </w:r>
    </w:p>
  </w:endnote>
  <w:endnote w:type="continuationSeparator" w:id="0">
    <w:p w14:paraId="296FAAE8" w14:textId="77777777" w:rsidR="00B2797A" w:rsidRDefault="00B2797A"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5D2BD" w14:textId="77777777" w:rsidR="00B2797A" w:rsidRDefault="00B2797A" w:rsidP="004C6E3D">
      <w:r>
        <w:separator/>
      </w:r>
    </w:p>
  </w:footnote>
  <w:footnote w:type="continuationSeparator" w:id="0">
    <w:p w14:paraId="674B2274" w14:textId="77777777" w:rsidR="00B2797A" w:rsidRDefault="00B2797A"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827"/>
    <w:multiLevelType w:val="hybridMultilevel"/>
    <w:tmpl w:val="35A69C20"/>
    <w:lvl w:ilvl="0" w:tplc="3DBA5272">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09D317B"/>
    <w:multiLevelType w:val="hybridMultilevel"/>
    <w:tmpl w:val="D03C3D12"/>
    <w:lvl w:ilvl="0" w:tplc="ADA2C4A8">
      <w:start w:val="1"/>
      <w:numFmt w:val="taiwaneseCountingThousand"/>
      <w:lvlText w:val="(%1)"/>
      <w:lvlJc w:val="left"/>
      <w:pPr>
        <w:tabs>
          <w:tab w:val="num" w:pos="1280"/>
        </w:tabs>
        <w:ind w:left="1280" w:hanging="72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6"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947272438">
    <w:abstractNumId w:val="1"/>
  </w:num>
  <w:num w:numId="2" w16cid:durableId="73626263">
    <w:abstractNumId w:val="6"/>
  </w:num>
  <w:num w:numId="3" w16cid:durableId="299767585">
    <w:abstractNumId w:val="4"/>
  </w:num>
  <w:num w:numId="4" w16cid:durableId="1951545917">
    <w:abstractNumId w:val="5"/>
  </w:num>
  <w:num w:numId="5" w16cid:durableId="983848781">
    <w:abstractNumId w:val="2"/>
  </w:num>
  <w:num w:numId="6" w16cid:durableId="1720666392">
    <w:abstractNumId w:val="3"/>
  </w:num>
  <w:num w:numId="7" w16cid:durableId="1167288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83"/>
    <w:rsid w:val="00022577"/>
    <w:rsid w:val="00077BE3"/>
    <w:rsid w:val="00085419"/>
    <w:rsid w:val="00093D46"/>
    <w:rsid w:val="001149B4"/>
    <w:rsid w:val="00121364"/>
    <w:rsid w:val="00135B31"/>
    <w:rsid w:val="00140031"/>
    <w:rsid w:val="001413A2"/>
    <w:rsid w:val="001523A6"/>
    <w:rsid w:val="00193543"/>
    <w:rsid w:val="001C14DC"/>
    <w:rsid w:val="001C58A9"/>
    <w:rsid w:val="001D6010"/>
    <w:rsid w:val="001E2C23"/>
    <w:rsid w:val="001E527F"/>
    <w:rsid w:val="00220D51"/>
    <w:rsid w:val="002665C9"/>
    <w:rsid w:val="00293CEE"/>
    <w:rsid w:val="002F58B8"/>
    <w:rsid w:val="003229FD"/>
    <w:rsid w:val="0033209B"/>
    <w:rsid w:val="003446C3"/>
    <w:rsid w:val="00361880"/>
    <w:rsid w:val="0036655F"/>
    <w:rsid w:val="00377DE9"/>
    <w:rsid w:val="003931BB"/>
    <w:rsid w:val="003B45BA"/>
    <w:rsid w:val="003D0CC1"/>
    <w:rsid w:val="003D4E46"/>
    <w:rsid w:val="003D70B5"/>
    <w:rsid w:val="00413B9F"/>
    <w:rsid w:val="00427B5F"/>
    <w:rsid w:val="004519F9"/>
    <w:rsid w:val="00462F3B"/>
    <w:rsid w:val="004969B0"/>
    <w:rsid w:val="004C33E0"/>
    <w:rsid w:val="004C6E3D"/>
    <w:rsid w:val="004E253A"/>
    <w:rsid w:val="00500F02"/>
    <w:rsid w:val="00514818"/>
    <w:rsid w:val="0054026A"/>
    <w:rsid w:val="00560C53"/>
    <w:rsid w:val="00560CBB"/>
    <w:rsid w:val="00560DA0"/>
    <w:rsid w:val="00562C07"/>
    <w:rsid w:val="00576823"/>
    <w:rsid w:val="005A285A"/>
    <w:rsid w:val="005A5FE6"/>
    <w:rsid w:val="005A7106"/>
    <w:rsid w:val="005B0E08"/>
    <w:rsid w:val="005B1183"/>
    <w:rsid w:val="005C1DFC"/>
    <w:rsid w:val="005D3F06"/>
    <w:rsid w:val="005F67BF"/>
    <w:rsid w:val="00641240"/>
    <w:rsid w:val="006557C1"/>
    <w:rsid w:val="0065705F"/>
    <w:rsid w:val="00694D19"/>
    <w:rsid w:val="006A4A83"/>
    <w:rsid w:val="006B7760"/>
    <w:rsid w:val="006C2CFA"/>
    <w:rsid w:val="006C3C0C"/>
    <w:rsid w:val="006D4BFC"/>
    <w:rsid w:val="006F168A"/>
    <w:rsid w:val="007072D0"/>
    <w:rsid w:val="007347D1"/>
    <w:rsid w:val="007A3B35"/>
    <w:rsid w:val="007E7C9C"/>
    <w:rsid w:val="00831A07"/>
    <w:rsid w:val="0084429A"/>
    <w:rsid w:val="008527DC"/>
    <w:rsid w:val="00853823"/>
    <w:rsid w:val="00857EF0"/>
    <w:rsid w:val="0086143B"/>
    <w:rsid w:val="00884308"/>
    <w:rsid w:val="008A45F3"/>
    <w:rsid w:val="008E4F1C"/>
    <w:rsid w:val="009008F0"/>
    <w:rsid w:val="00916605"/>
    <w:rsid w:val="00963406"/>
    <w:rsid w:val="00966A56"/>
    <w:rsid w:val="009821FA"/>
    <w:rsid w:val="00995ECA"/>
    <w:rsid w:val="009B6F75"/>
    <w:rsid w:val="009D51D9"/>
    <w:rsid w:val="009D6D79"/>
    <w:rsid w:val="009E633E"/>
    <w:rsid w:val="00A00476"/>
    <w:rsid w:val="00A20C1F"/>
    <w:rsid w:val="00A33911"/>
    <w:rsid w:val="00A35BC8"/>
    <w:rsid w:val="00A55806"/>
    <w:rsid w:val="00A56D7E"/>
    <w:rsid w:val="00A60E10"/>
    <w:rsid w:val="00A62F2B"/>
    <w:rsid w:val="00A70D04"/>
    <w:rsid w:val="00AA4ABF"/>
    <w:rsid w:val="00AB33BB"/>
    <w:rsid w:val="00AB79C8"/>
    <w:rsid w:val="00B03D8B"/>
    <w:rsid w:val="00B2151B"/>
    <w:rsid w:val="00B25DCB"/>
    <w:rsid w:val="00B2797A"/>
    <w:rsid w:val="00B40780"/>
    <w:rsid w:val="00B418FE"/>
    <w:rsid w:val="00B7187D"/>
    <w:rsid w:val="00B90CD3"/>
    <w:rsid w:val="00B9779A"/>
    <w:rsid w:val="00BC49B0"/>
    <w:rsid w:val="00BE0A2A"/>
    <w:rsid w:val="00BF7F8B"/>
    <w:rsid w:val="00C06525"/>
    <w:rsid w:val="00C453B6"/>
    <w:rsid w:val="00C67FE0"/>
    <w:rsid w:val="00CA1135"/>
    <w:rsid w:val="00CB5F82"/>
    <w:rsid w:val="00CD0DA5"/>
    <w:rsid w:val="00CD4853"/>
    <w:rsid w:val="00D16FDD"/>
    <w:rsid w:val="00D675F1"/>
    <w:rsid w:val="00DB5519"/>
    <w:rsid w:val="00DF4855"/>
    <w:rsid w:val="00DF4FED"/>
    <w:rsid w:val="00E217E7"/>
    <w:rsid w:val="00E2708A"/>
    <w:rsid w:val="00E328EE"/>
    <w:rsid w:val="00E635C4"/>
    <w:rsid w:val="00E71B1D"/>
    <w:rsid w:val="00E728C3"/>
    <w:rsid w:val="00EB7BE0"/>
    <w:rsid w:val="00EC54DC"/>
    <w:rsid w:val="00EF004B"/>
    <w:rsid w:val="00EF172B"/>
    <w:rsid w:val="00EF6A28"/>
    <w:rsid w:val="00F05132"/>
    <w:rsid w:val="00F27CA6"/>
    <w:rsid w:val="00F4673E"/>
    <w:rsid w:val="00F56DDE"/>
    <w:rsid w:val="00F65108"/>
    <w:rsid w:val="00F8070C"/>
    <w:rsid w:val="00FA6D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B1EDD9"/>
  <w15:chartTrackingRefBased/>
  <w15:docId w15:val="{6F2B69F5-7C79-45D4-A44F-6256EBF26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paragraph" w:styleId="ab">
    <w:name w:val="Plain Text"/>
    <w:basedOn w:val="a0"/>
    <w:rsid w:val="00AB33BB"/>
    <w:rPr>
      <w:rFonts w:ascii="細明體" w:eastAsia="細明體" w:hAnsi="Courier New"/>
      <w:szCs w:val="20"/>
    </w:rPr>
  </w:style>
  <w:style w:type="paragraph" w:styleId="ac">
    <w:name w:val="Body Text Indent"/>
    <w:basedOn w:val="a0"/>
    <w:rsid w:val="006557C1"/>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s>
      <w:autoSpaceDE w:val="0"/>
      <w:autoSpaceDN w:val="0"/>
      <w:adjustRightInd w:val="0"/>
      <w:ind w:left="567"/>
      <w:textAlignment w:val="baseline"/>
    </w:pPr>
    <w:rPr>
      <w:rFonts w:hAnsi="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6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210</Words>
  <Characters>1202</Characters>
  <Application>Microsoft Office Word</Application>
  <DocSecurity>4</DocSecurity>
  <Lines>10</Lines>
  <Paragraphs>2</Paragraphs>
  <ScaleCrop>false</ScaleCrop>
  <Company>Kaohsiung City Government</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蔡仲宇</cp:lastModifiedBy>
  <cp:revision>2</cp:revision>
  <cp:lastPrinted>2025-10-20T01:48:00Z</cp:lastPrinted>
  <dcterms:created xsi:type="dcterms:W3CDTF">2025-10-27T06:21:00Z</dcterms:created>
  <dcterms:modified xsi:type="dcterms:W3CDTF">2025-10-27T06:21:00Z</dcterms:modified>
</cp:coreProperties>
</file>