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6A5D5B" w:rsidRPr="006A5D5B" w14:paraId="1E9EB9F2" w14:textId="77777777">
        <w:trPr>
          <w:trHeight w:val="13038"/>
        </w:trPr>
        <w:tc>
          <w:tcPr>
            <w:tcW w:w="10152" w:type="dxa"/>
          </w:tcPr>
          <w:p w14:paraId="39233BFA" w14:textId="77777777" w:rsidR="00A33911" w:rsidRPr="006A5D5B" w:rsidRDefault="005B1183" w:rsidP="00180512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6A5D5B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17C0B5EC" w14:textId="3F9599C0" w:rsidR="00CD0DA5" w:rsidRPr="006A5D5B" w:rsidRDefault="005B1183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6A5D5B">
              <w:rPr>
                <w:rFonts w:hAnsi="標楷體" w:hint="eastAsia"/>
                <w:sz w:val="28"/>
                <w:szCs w:val="28"/>
              </w:rPr>
              <w:t>：</w:t>
            </w:r>
            <w:r w:rsidR="00E63B1D" w:rsidRPr="006A5D5B">
              <w:rPr>
                <w:rFonts w:hAnsi="標楷體" w:hint="eastAsia"/>
                <w:sz w:val="28"/>
                <w:szCs w:val="28"/>
              </w:rPr>
              <w:t>廢棄物</w:t>
            </w:r>
            <w:r w:rsidR="00717896" w:rsidRPr="006A5D5B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570FD8E1" w14:textId="0014DCD2" w:rsidR="005B1183" w:rsidRPr="006A5D5B" w:rsidRDefault="00CD0DA5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6A5D5B">
              <w:rPr>
                <w:rFonts w:hAnsi="標楷體" w:hint="eastAsia"/>
                <w:sz w:val="28"/>
                <w:szCs w:val="28"/>
              </w:rPr>
              <w:t>項目</w:t>
            </w:r>
            <w:r w:rsidRPr="006A5D5B">
              <w:rPr>
                <w:rFonts w:hAnsi="標楷體" w:hint="eastAsia"/>
                <w:sz w:val="28"/>
                <w:szCs w:val="28"/>
              </w:rPr>
              <w:t>：</w:t>
            </w:r>
            <w:r w:rsidR="008B0B14" w:rsidRPr="006A5D5B">
              <w:rPr>
                <w:rFonts w:hAnsi="標楷體" w:hint="eastAsia"/>
                <w:sz w:val="28"/>
                <w:szCs w:val="28"/>
              </w:rPr>
              <w:t>桃園市</w:t>
            </w:r>
            <w:r w:rsidR="00E20396" w:rsidRPr="006A5D5B">
              <w:rPr>
                <w:rFonts w:hAnsi="標楷體" w:hint="eastAsia"/>
                <w:sz w:val="28"/>
                <w:szCs w:val="28"/>
              </w:rPr>
              <w:t>復興區</w:t>
            </w:r>
            <w:r w:rsidR="00461038" w:rsidRPr="006A5D5B">
              <w:rPr>
                <w:rFonts w:hint="eastAsia"/>
                <w:sz w:val="28"/>
                <w:szCs w:val="28"/>
              </w:rPr>
              <w:t>一般垃圾及廚餘清理狀況</w:t>
            </w:r>
          </w:p>
          <w:p w14:paraId="160007C8" w14:textId="77777777" w:rsidR="005B1183" w:rsidRPr="006A5D5B" w:rsidRDefault="00514818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6A5D5B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1A37478B" w14:textId="6E7ACC13" w:rsidR="005B1183" w:rsidRPr="006A5D5B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AB33BB" w:rsidRPr="006A5D5B">
              <w:rPr>
                <w:rFonts w:hAnsi="標楷體" w:hint="eastAsia"/>
                <w:sz w:val="28"/>
                <w:szCs w:val="28"/>
              </w:rPr>
              <w:t>桃園</w:t>
            </w:r>
            <w:r w:rsidR="00AC3BC2" w:rsidRPr="006A5D5B">
              <w:rPr>
                <w:rFonts w:hAnsi="標楷體" w:hint="eastAsia"/>
                <w:sz w:val="28"/>
                <w:szCs w:val="28"/>
              </w:rPr>
              <w:t>市</w:t>
            </w:r>
            <w:r w:rsidR="00E20396" w:rsidRPr="006A5D5B">
              <w:rPr>
                <w:rFonts w:hAnsi="標楷體" w:hint="eastAsia"/>
                <w:sz w:val="28"/>
                <w:szCs w:val="28"/>
              </w:rPr>
              <w:t>復興區公所主</w:t>
            </w:r>
            <w:r w:rsidR="00AB33BB" w:rsidRPr="006A5D5B">
              <w:rPr>
                <w:rFonts w:hAnsi="標楷體" w:hint="eastAsia"/>
                <w:sz w:val="28"/>
                <w:szCs w:val="28"/>
              </w:rPr>
              <w:t>計室</w:t>
            </w:r>
          </w:p>
          <w:p w14:paraId="55C068B3" w14:textId="4B0767B9" w:rsidR="00180512" w:rsidRPr="006A5D5B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＊編製單位：</w:t>
            </w:r>
            <w:r w:rsidR="00180512" w:rsidRPr="006A5D5B">
              <w:rPr>
                <w:rFonts w:hAnsi="標楷體" w:hint="eastAsia"/>
                <w:sz w:val="28"/>
                <w:szCs w:val="28"/>
              </w:rPr>
              <w:t>桃園</w:t>
            </w:r>
            <w:r w:rsidR="00AC3BC2" w:rsidRPr="006A5D5B">
              <w:rPr>
                <w:rFonts w:hAnsi="標楷體" w:hint="eastAsia"/>
                <w:sz w:val="28"/>
                <w:szCs w:val="28"/>
              </w:rPr>
              <w:t>市</w:t>
            </w:r>
            <w:r w:rsidR="00E20396" w:rsidRPr="006A5D5B">
              <w:rPr>
                <w:rFonts w:hAnsi="標楷體" w:hint="eastAsia"/>
                <w:sz w:val="28"/>
                <w:szCs w:val="28"/>
              </w:rPr>
              <w:t>復興區</w:t>
            </w:r>
            <w:r w:rsidR="00ED24B4" w:rsidRPr="006A5D5B">
              <w:rPr>
                <w:rFonts w:hAnsi="標楷體" w:hint="eastAsia"/>
                <w:sz w:val="28"/>
                <w:szCs w:val="28"/>
              </w:rPr>
              <w:t>公所</w:t>
            </w:r>
            <w:r w:rsidR="00E20396" w:rsidRPr="006A5D5B">
              <w:rPr>
                <w:rFonts w:hAnsi="標楷體" w:hint="eastAsia"/>
                <w:sz w:val="28"/>
                <w:szCs w:val="28"/>
              </w:rPr>
              <w:t>清潔隊</w:t>
            </w:r>
          </w:p>
          <w:p w14:paraId="517D86A0" w14:textId="504968DD" w:rsidR="00E17FE2" w:rsidRPr="006A5D5B" w:rsidRDefault="00E17FE2" w:rsidP="00E17FE2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＊聯絡電話：(03)3</w:t>
            </w:r>
            <w:r w:rsidR="002F2D47" w:rsidRPr="006A5D5B">
              <w:rPr>
                <w:rFonts w:hAnsi="標楷體"/>
                <w:sz w:val="28"/>
                <w:szCs w:val="28"/>
              </w:rPr>
              <w:t>821030</w:t>
            </w:r>
            <w:r w:rsidRPr="006A5D5B">
              <w:rPr>
                <w:rFonts w:hAnsi="標楷體" w:hint="eastAsia"/>
                <w:sz w:val="28"/>
                <w:szCs w:val="28"/>
              </w:rPr>
              <w:t>轉</w:t>
            </w:r>
            <w:r w:rsidR="00854590" w:rsidRPr="006A5D5B">
              <w:rPr>
                <w:rFonts w:hAnsi="標楷體"/>
                <w:sz w:val="28"/>
                <w:szCs w:val="28"/>
              </w:rPr>
              <w:t>16</w:t>
            </w:r>
            <w:bookmarkStart w:id="0" w:name="_GoBack"/>
            <w:bookmarkEnd w:id="0"/>
          </w:p>
          <w:p w14:paraId="57A27BAB" w14:textId="77189EF5" w:rsidR="00E17FE2" w:rsidRPr="006A5D5B" w:rsidRDefault="00E17FE2" w:rsidP="00E17FE2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＊傳真：(03)3</w:t>
            </w:r>
            <w:r w:rsidR="002F2D47" w:rsidRPr="006A5D5B">
              <w:rPr>
                <w:rFonts w:hAnsi="標楷體"/>
                <w:sz w:val="28"/>
                <w:szCs w:val="28"/>
              </w:rPr>
              <w:t>821189</w:t>
            </w:r>
          </w:p>
          <w:p w14:paraId="5EDC0A4D" w14:textId="45B2D933" w:rsidR="0043562C" w:rsidRPr="006A5D5B" w:rsidRDefault="00E17FE2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＊電子信箱：</w:t>
            </w:r>
            <w:r w:rsidR="00854590" w:rsidRPr="006A5D5B">
              <w:rPr>
                <w:rFonts w:hAnsi="標楷體" w:cs="Helvetica"/>
                <w:sz w:val="28"/>
                <w:szCs w:val="28"/>
                <w:shd w:val="clear" w:color="auto" w:fill="F8F9FA"/>
              </w:rPr>
              <w:t>10009235@mail.tycg.gov.tw</w:t>
            </w:r>
          </w:p>
          <w:p w14:paraId="398E33FE" w14:textId="784DE1CA" w:rsidR="005B1183" w:rsidRPr="006A5D5B" w:rsidRDefault="005B1183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1F6D6C65" w14:textId="77777777" w:rsidR="005B1183" w:rsidRPr="006A5D5B" w:rsidRDefault="00945831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6A5D5B">
              <w:rPr>
                <w:rFonts w:hAnsi="標楷體" w:hint="eastAsia"/>
                <w:sz w:val="28"/>
                <w:szCs w:val="28"/>
              </w:rPr>
              <w:t>口頭：（ ）記者會或說明會</w:t>
            </w:r>
          </w:p>
          <w:p w14:paraId="43E41F5B" w14:textId="26394421" w:rsidR="005B1183" w:rsidRPr="006A5D5B" w:rsidRDefault="00945831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6A5D5B">
              <w:rPr>
                <w:rFonts w:hAnsi="標楷體" w:hint="eastAsia"/>
                <w:sz w:val="28"/>
                <w:szCs w:val="28"/>
              </w:rPr>
              <w:t>書面：（</w:t>
            </w:r>
            <w:r w:rsidR="005B1183" w:rsidRPr="006A5D5B">
              <w:rPr>
                <w:rFonts w:hAnsi="標楷體"/>
                <w:sz w:val="28"/>
                <w:szCs w:val="28"/>
              </w:rPr>
              <w:t xml:space="preserve"> </w:t>
            </w:r>
            <w:r w:rsidR="005B1183" w:rsidRPr="006A5D5B">
              <w:rPr>
                <w:rFonts w:hAnsi="標楷體" w:hint="eastAsia"/>
                <w:sz w:val="28"/>
                <w:szCs w:val="28"/>
              </w:rPr>
              <w:t>）新聞稿</w:t>
            </w:r>
            <w:r w:rsidR="005B1183" w:rsidRPr="006A5D5B">
              <w:rPr>
                <w:rFonts w:hAnsi="標楷體"/>
                <w:sz w:val="28"/>
                <w:szCs w:val="28"/>
              </w:rPr>
              <w:t xml:space="preserve">   </w:t>
            </w:r>
            <w:r w:rsidR="005B1183" w:rsidRPr="006A5D5B">
              <w:rPr>
                <w:rFonts w:hAnsi="標楷體" w:hint="eastAsia"/>
                <w:sz w:val="28"/>
                <w:szCs w:val="28"/>
              </w:rPr>
              <w:t>（）報表  （ ）書刊，刊名：</w:t>
            </w:r>
          </w:p>
          <w:p w14:paraId="2193B689" w14:textId="77777777" w:rsidR="005B1183" w:rsidRPr="006A5D5B" w:rsidRDefault="005B1183" w:rsidP="00356236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＊電子媒體：（</w:t>
            </w:r>
            <w:r w:rsidR="00356236" w:rsidRPr="006A5D5B">
              <w:rPr>
                <w:rFonts w:hAnsi="標楷體"/>
                <w:sz w:val="28"/>
                <w:szCs w:val="28"/>
              </w:rPr>
              <w:t xml:space="preserve"> </w:t>
            </w:r>
            <w:r w:rsidRPr="006A5D5B">
              <w:rPr>
                <w:rFonts w:hAnsi="標楷體" w:hint="eastAsia"/>
                <w:sz w:val="28"/>
                <w:szCs w:val="28"/>
              </w:rPr>
              <w:t>）線上書刊及資料庫，</w:t>
            </w:r>
            <w:r w:rsidR="00856C8D" w:rsidRPr="006A5D5B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3ACE5C65" w14:textId="16AA2AE4" w:rsidR="008527DC" w:rsidRPr="006A5D5B" w:rsidRDefault="005B1183" w:rsidP="00856C8D">
            <w:pPr>
              <w:spacing w:line="360" w:lineRule="exact"/>
              <w:ind w:firstLineChars="650" w:firstLine="1820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（</w:t>
            </w:r>
            <w:r w:rsidRPr="006A5D5B">
              <w:rPr>
                <w:rFonts w:hAnsi="標楷體"/>
                <w:sz w:val="28"/>
                <w:szCs w:val="28"/>
              </w:rPr>
              <w:t xml:space="preserve"> </w:t>
            </w:r>
            <w:r w:rsidRPr="006A5D5B">
              <w:rPr>
                <w:rFonts w:hAnsi="標楷體" w:hint="eastAsia"/>
                <w:sz w:val="28"/>
                <w:szCs w:val="28"/>
              </w:rPr>
              <w:t>）磁片</w:t>
            </w:r>
            <w:r w:rsidRPr="006A5D5B">
              <w:rPr>
                <w:rFonts w:hAnsi="標楷體"/>
                <w:sz w:val="28"/>
                <w:szCs w:val="28"/>
              </w:rPr>
              <w:t xml:space="preserve">   </w:t>
            </w:r>
            <w:r w:rsidRPr="006A5D5B">
              <w:rPr>
                <w:rFonts w:hAnsi="標楷體" w:hint="eastAsia"/>
                <w:sz w:val="28"/>
                <w:szCs w:val="28"/>
              </w:rPr>
              <w:t>（</w:t>
            </w:r>
            <w:r w:rsidRPr="006A5D5B">
              <w:rPr>
                <w:rFonts w:hAnsi="標楷體"/>
                <w:sz w:val="28"/>
                <w:szCs w:val="28"/>
              </w:rPr>
              <w:t xml:space="preserve"> </w:t>
            </w:r>
            <w:r w:rsidRPr="006A5D5B">
              <w:rPr>
                <w:rFonts w:hAnsi="標楷體" w:hint="eastAsia"/>
                <w:sz w:val="28"/>
                <w:szCs w:val="28"/>
              </w:rPr>
              <w:t>）光碟片</w:t>
            </w:r>
            <w:r w:rsidRPr="006A5D5B">
              <w:rPr>
                <w:rFonts w:hAnsi="標楷體"/>
                <w:sz w:val="28"/>
                <w:szCs w:val="28"/>
              </w:rPr>
              <w:t xml:space="preserve">  </w:t>
            </w:r>
            <w:r w:rsidRPr="006A5D5B">
              <w:rPr>
                <w:rFonts w:hAnsi="標楷體" w:hint="eastAsia"/>
                <w:sz w:val="28"/>
                <w:szCs w:val="28"/>
              </w:rPr>
              <w:t>（</w:t>
            </w:r>
            <w:r w:rsidR="0093703A" w:rsidRPr="006A5D5B">
              <w:rPr>
                <w:rFonts w:hAnsi="標楷體"/>
                <w:sz w:val="28"/>
                <w:szCs w:val="28"/>
              </w:rPr>
              <w:t>ˇ</w:t>
            </w:r>
            <w:r w:rsidRPr="006A5D5B">
              <w:rPr>
                <w:rFonts w:hAnsi="標楷體" w:hint="eastAsia"/>
                <w:sz w:val="28"/>
                <w:szCs w:val="28"/>
              </w:rPr>
              <w:t>）其他</w:t>
            </w:r>
          </w:p>
          <w:p w14:paraId="675DF8F5" w14:textId="3DC849A1" w:rsidR="00DB5AB9" w:rsidRPr="006A5D5B" w:rsidRDefault="00DB5AB9" w:rsidP="00DB5AB9">
            <w:pPr>
              <w:spacing w:line="360" w:lineRule="exact"/>
              <w:ind w:leftChars="699" w:left="1678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6A5D5B">
              <w:rPr>
                <w:rFonts w:hAnsi="標楷體" w:hint="eastAsia"/>
                <w:spacing w:val="-4"/>
                <w:sz w:val="28"/>
                <w:szCs w:val="28"/>
              </w:rPr>
              <w:t xml:space="preserve">  Open Document File (odf)、Portable Document Format (pdf)</w:t>
            </w:r>
          </w:p>
          <w:p w14:paraId="193C3C54" w14:textId="47BD870B" w:rsidR="00DB5AB9" w:rsidRPr="006A5D5B" w:rsidRDefault="00DB5AB9" w:rsidP="00DB5AB9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6A5D5B">
              <w:rPr>
                <w:rFonts w:hAnsi="標楷體" w:hint="eastAsia"/>
                <w:spacing w:val="-4"/>
                <w:sz w:val="28"/>
                <w:szCs w:val="28"/>
              </w:rPr>
              <w:t xml:space="preserve">              或 Excel檔案。</w:t>
            </w:r>
          </w:p>
          <w:p w14:paraId="19BB5221" w14:textId="77777777" w:rsidR="005B1183" w:rsidRPr="006A5D5B" w:rsidRDefault="005B1183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11D7CA3D" w14:textId="77777777" w:rsidR="00461038" w:rsidRPr="006A5D5B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461038" w:rsidRPr="006A5D5B">
              <w:rPr>
                <w:rFonts w:hAnsi="標楷體" w:hint="eastAsia"/>
                <w:sz w:val="28"/>
                <w:szCs w:val="28"/>
              </w:rPr>
              <w:t>復興區清潔隊之</w:t>
            </w:r>
            <w:r w:rsidR="00461038" w:rsidRPr="006A5D5B">
              <w:rPr>
                <w:rFonts w:hAnsi="標楷體" w:hint="eastAsia"/>
                <w:b/>
                <w:sz w:val="28"/>
                <w:szCs w:val="28"/>
              </w:rPr>
              <w:t>一</w:t>
            </w:r>
            <w:r w:rsidR="00461038" w:rsidRPr="006A5D5B">
              <w:rPr>
                <w:rFonts w:hAnsi="標楷體" w:hint="eastAsia"/>
                <w:sz w:val="28"/>
                <w:szCs w:val="28"/>
              </w:rPr>
              <w:t>般垃圾及廚餘清理狀況均為統計對象。</w:t>
            </w:r>
          </w:p>
          <w:p w14:paraId="3F605A59" w14:textId="29A00891" w:rsidR="00717896" w:rsidRPr="006A5D5B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461038" w:rsidRPr="006A5D5B">
              <w:rPr>
                <w:rFonts w:hAnsi="標楷體" w:hint="eastAsia"/>
                <w:sz w:val="28"/>
                <w:szCs w:val="28"/>
              </w:rPr>
              <w:t>以每月1日至月底之事實為準。</w:t>
            </w:r>
          </w:p>
          <w:p w14:paraId="6E76D9A0" w14:textId="77777777" w:rsidR="005B1183" w:rsidRPr="006A5D5B" w:rsidRDefault="005B1183" w:rsidP="00717896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564ACBAC" w14:textId="77777777" w:rsidR="00CC7167" w:rsidRPr="006A5D5B" w:rsidRDefault="00CC7167" w:rsidP="00CC7167">
            <w:pPr>
              <w:numPr>
                <w:ilvl w:val="0"/>
                <w:numId w:val="11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textAlignment w:val="baseline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一般垃圾：指由家戶、公共場所及其他產生源所產生，除資源垃圾、有害垃圾及廚餘以外之一般廢棄物，包括非例行性排出垃圾、無法回收之巨大垃圾，但不包括海灘(漂)垃圾。家戶係指民眾居住處，其垃圾由垃圾車沿街清運收受者；公共場所如社區、公園、街道、河堤、人行道、水溝及髒亂點等，其他產生源如學校、公務機關、風景遊樂區、慈善團體、辦公大樓、夜市、市場、非公告事業之營業場所及事業員工生活產生者等。</w:t>
            </w:r>
          </w:p>
          <w:p w14:paraId="0E74714F" w14:textId="77777777" w:rsidR="00CC7167" w:rsidRPr="006A5D5B" w:rsidRDefault="00CC7167" w:rsidP="00DD2B68">
            <w:pPr>
              <w:numPr>
                <w:ilvl w:val="0"/>
                <w:numId w:val="11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1020" w:hanging="585"/>
              <w:textAlignment w:val="baseline"/>
              <w:rPr>
                <w:rFonts w:hAnsi="標楷體"/>
                <w:sz w:val="28"/>
                <w:szCs w:val="28"/>
              </w:rPr>
            </w:pPr>
            <w:bookmarkStart w:id="1" w:name="_Hlk184994346"/>
            <w:r w:rsidRPr="006A5D5B">
              <w:rPr>
                <w:rFonts w:hAnsi="標楷體" w:hint="eastAsia"/>
                <w:sz w:val="28"/>
                <w:szCs w:val="28"/>
              </w:rPr>
              <w:t>事業員工生活垃圾：指事業員工生活產生之一般垃圾，例如員工休息室、餐廳、宿舍等</w:t>
            </w:r>
            <w:r w:rsidRPr="006A5D5B">
              <w:rPr>
                <w:rFonts w:hAnsi="標楷體"/>
                <w:sz w:val="28"/>
                <w:szCs w:val="28"/>
              </w:rPr>
              <w:t>事業員工生活場</w:t>
            </w:r>
            <w:r w:rsidRPr="006A5D5B">
              <w:rPr>
                <w:rFonts w:hAnsi="標楷體" w:hint="eastAsia"/>
                <w:sz w:val="28"/>
                <w:szCs w:val="28"/>
              </w:rPr>
              <w:t>所產生者，不包括營業活動與生產製程產生者。</w:t>
            </w:r>
            <w:bookmarkEnd w:id="1"/>
          </w:p>
          <w:p w14:paraId="242BA5CA" w14:textId="77777777" w:rsidR="00CC7167" w:rsidRPr="006A5D5B" w:rsidRDefault="00CC7167" w:rsidP="00CC7167">
            <w:pPr>
              <w:numPr>
                <w:ilvl w:val="0"/>
                <w:numId w:val="11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1021" w:hanging="595"/>
              <w:textAlignment w:val="baseline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非例行性排出垃圾：包括集中燃燒之紙錢、非例行性大型活動垃圾、工程美化垃圾、天然災害垃圾及小型農事垃圾。</w:t>
            </w:r>
          </w:p>
          <w:p w14:paraId="3983F1CD" w14:textId="77777777" w:rsidR="00CC7167" w:rsidRPr="006A5D5B" w:rsidRDefault="00CC7167" w:rsidP="00DD2B68">
            <w:pPr>
              <w:numPr>
                <w:ilvl w:val="0"/>
                <w:numId w:val="11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1021" w:hanging="595"/>
              <w:textAlignment w:val="baseline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廚餘：</w:t>
            </w:r>
            <w:r w:rsidRPr="006A5D5B">
              <w:rPr>
                <w:rFonts w:hAnsi="標楷體"/>
                <w:sz w:val="28"/>
                <w:szCs w:val="28"/>
              </w:rPr>
              <w:t>指</w:t>
            </w:r>
            <w:r w:rsidRPr="006A5D5B">
              <w:rPr>
                <w:rFonts w:hAnsi="標楷體" w:hint="eastAsia"/>
                <w:sz w:val="28"/>
                <w:szCs w:val="28"/>
              </w:rPr>
              <w:t>家戶、公共場所、其他產生源所拋</w:t>
            </w:r>
            <w:r w:rsidRPr="006A5D5B">
              <w:rPr>
                <w:rFonts w:hAnsi="標楷體"/>
                <w:sz w:val="28"/>
                <w:szCs w:val="28"/>
              </w:rPr>
              <w:t>棄之生、熟食物及其殘渣</w:t>
            </w:r>
            <w:r w:rsidRPr="006A5D5B">
              <w:rPr>
                <w:rFonts w:hAnsi="標楷體" w:hint="eastAsia"/>
                <w:sz w:val="28"/>
                <w:szCs w:val="28"/>
              </w:rPr>
              <w:t>，</w:t>
            </w:r>
            <w:r w:rsidRPr="006A5D5B">
              <w:rPr>
                <w:rFonts w:hAnsi="標楷體"/>
                <w:sz w:val="28"/>
                <w:szCs w:val="28"/>
              </w:rPr>
              <w:t>或</w:t>
            </w:r>
            <w:r w:rsidRPr="006A5D5B">
              <w:rPr>
                <w:rFonts w:hAnsi="標楷體" w:hint="eastAsia"/>
                <w:sz w:val="28"/>
                <w:szCs w:val="28"/>
              </w:rPr>
              <w:t>經主管機關公告之</w:t>
            </w:r>
            <w:r w:rsidRPr="006A5D5B">
              <w:rPr>
                <w:rFonts w:hAnsi="標楷體"/>
                <w:sz w:val="28"/>
                <w:szCs w:val="28"/>
              </w:rPr>
              <w:t>有機性</w:t>
            </w:r>
            <w:r w:rsidRPr="006A5D5B">
              <w:rPr>
                <w:rFonts w:hAnsi="標楷體" w:hint="eastAsia"/>
                <w:sz w:val="28"/>
                <w:szCs w:val="28"/>
              </w:rPr>
              <w:t>一般</w:t>
            </w:r>
            <w:r w:rsidRPr="006A5D5B">
              <w:rPr>
                <w:rFonts w:hAnsi="標楷體"/>
                <w:sz w:val="28"/>
                <w:szCs w:val="28"/>
              </w:rPr>
              <w:t>廢棄物</w:t>
            </w:r>
            <w:r w:rsidRPr="006A5D5B">
              <w:rPr>
                <w:rFonts w:hAnsi="標楷體" w:hint="eastAsia"/>
                <w:sz w:val="28"/>
                <w:szCs w:val="28"/>
              </w:rPr>
              <w:t>。</w:t>
            </w:r>
          </w:p>
          <w:p w14:paraId="15E020E3" w14:textId="77777777" w:rsidR="00CC7167" w:rsidRPr="006A5D5B" w:rsidRDefault="00CC7167" w:rsidP="00DD2B68">
            <w:pPr>
              <w:numPr>
                <w:ilvl w:val="0"/>
                <w:numId w:val="11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1021" w:hanging="595"/>
              <w:textAlignment w:val="baseline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環保單位自行清運：為復興區清潔隊自行清運之垃圾量。</w:t>
            </w:r>
          </w:p>
          <w:p w14:paraId="525A6F05" w14:textId="77777777" w:rsidR="00CC7167" w:rsidRPr="006A5D5B" w:rsidRDefault="00CC7167" w:rsidP="00DD2B68">
            <w:pPr>
              <w:numPr>
                <w:ilvl w:val="0"/>
                <w:numId w:val="11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1021" w:hanging="595"/>
              <w:textAlignment w:val="baseline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環保單位委託清運：為</w:t>
            </w:r>
            <w:bookmarkStart w:id="2" w:name="_Hlk142557160"/>
            <w:r w:rsidRPr="006A5D5B">
              <w:rPr>
                <w:rFonts w:hAnsi="標楷體" w:hint="eastAsia"/>
                <w:sz w:val="28"/>
                <w:szCs w:val="28"/>
              </w:rPr>
              <w:t>復興區</w:t>
            </w:r>
            <w:bookmarkEnd w:id="2"/>
            <w:r w:rsidRPr="006A5D5B">
              <w:rPr>
                <w:rFonts w:hAnsi="標楷體" w:hint="eastAsia"/>
                <w:sz w:val="28"/>
                <w:szCs w:val="28"/>
              </w:rPr>
              <w:t>清潔隊委託公民營廢棄物清除機構清運之垃圾量。</w:t>
            </w:r>
          </w:p>
          <w:p w14:paraId="7261E263" w14:textId="77777777" w:rsidR="00CC7167" w:rsidRPr="006A5D5B" w:rsidRDefault="00CC7167" w:rsidP="00DD2B68">
            <w:pPr>
              <w:numPr>
                <w:ilvl w:val="0"/>
                <w:numId w:val="11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1021" w:hanging="595"/>
              <w:textAlignment w:val="baseline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公私處所自行或委託清運：為公私處所自行或委託公民營廢棄物清除機構清運至處理場(廠)之垃圾量，公私處所指社區、學校、機關團體、一般住宅大樓、辦公大樓及其他非公告事業之營業場所等。</w:t>
            </w:r>
          </w:p>
          <w:p w14:paraId="3036EC6C" w14:textId="77777777" w:rsidR="00CC7167" w:rsidRPr="006A5D5B" w:rsidRDefault="00CC7167" w:rsidP="00CC7167">
            <w:pPr>
              <w:numPr>
                <w:ilvl w:val="0"/>
                <w:numId w:val="11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992" w:hanging="567"/>
              <w:textAlignment w:val="baseline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焚化</w:t>
            </w:r>
            <w:r w:rsidRPr="006A5D5B">
              <w:rPr>
                <w:rFonts w:hAnsi="標楷體"/>
                <w:sz w:val="28"/>
                <w:szCs w:val="28"/>
              </w:rPr>
              <w:t>:</w:t>
            </w:r>
            <w:r w:rsidRPr="006A5D5B">
              <w:rPr>
                <w:rFonts w:hAnsi="標楷體" w:hint="eastAsia"/>
                <w:sz w:val="28"/>
                <w:szCs w:val="28"/>
              </w:rPr>
              <w:t>指利用焚化爐高溫燃燒，將垃圾轉變為安定之氣體或物質。</w:t>
            </w:r>
          </w:p>
          <w:p w14:paraId="4618B9D6" w14:textId="77777777" w:rsidR="00CC7167" w:rsidRPr="006A5D5B" w:rsidRDefault="00CC7167" w:rsidP="00CC7167">
            <w:pPr>
              <w:numPr>
                <w:ilvl w:val="0"/>
                <w:numId w:val="11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992" w:hanging="567"/>
              <w:textAlignment w:val="baseline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lastRenderedPageBreak/>
              <w:t>衛生掩埋：指將垃圾掩埋於衛生掩埋場，該掩埋場須以不透水材質或低滲水性土壤所構築，並設有滲出水、廢氣收集處理設施及地下水監測裝置等，以符合衛生掩埋相關規定。</w:t>
            </w:r>
          </w:p>
          <w:p w14:paraId="3D9E0EF9" w14:textId="77777777" w:rsidR="00CC7167" w:rsidRPr="006A5D5B" w:rsidRDefault="00CC7167" w:rsidP="00CC7167">
            <w:pPr>
              <w:numPr>
                <w:ilvl w:val="0"/>
                <w:numId w:val="11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992" w:hanging="567"/>
              <w:textAlignment w:val="baseline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回收再利用：指將廚餘資源化變為產品或再生物料之後續使用行為。凡經由復興區清潔隊或公民營機構收集之廚餘，以下列方法處理再利用者均應計入，包括：</w:t>
            </w:r>
          </w:p>
          <w:p w14:paraId="73B14431" w14:textId="77777777" w:rsidR="00CC7167" w:rsidRPr="006A5D5B" w:rsidRDefault="00CC7167" w:rsidP="00CC716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spacing w:line="360" w:lineRule="exact"/>
              <w:ind w:left="1021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1.堆肥：指將廚餘回收後，經生物醱酵作用，轉化成安定之腐植質或土壤改良劑。</w:t>
            </w:r>
          </w:p>
          <w:p w14:paraId="7291EE8E" w14:textId="77777777" w:rsidR="00CC7167" w:rsidRPr="006A5D5B" w:rsidRDefault="00CC7167" w:rsidP="00CC716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spacing w:line="360" w:lineRule="exact"/>
              <w:ind w:left="1021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2.養豬：指將廚餘回收後，送至養豬場或標售，經高溫蒸煮後作為養豬飼料。</w:t>
            </w:r>
          </w:p>
          <w:p w14:paraId="6379A702" w14:textId="77777777" w:rsidR="00CC7167" w:rsidRPr="006A5D5B" w:rsidRDefault="00CC7167" w:rsidP="00CC716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spacing w:line="360" w:lineRule="exact"/>
              <w:ind w:left="1021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3.其他廚餘再利用：指製成家禽飼料、厭氧發酵及黑水虻幼蟲食用等。</w:t>
            </w:r>
          </w:p>
          <w:p w14:paraId="4D08E772" w14:textId="77777777" w:rsidR="00CC7167" w:rsidRPr="006A5D5B" w:rsidRDefault="00CC7167" w:rsidP="00CC7167">
            <w:pPr>
              <w:numPr>
                <w:ilvl w:val="0"/>
                <w:numId w:val="11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line="360" w:lineRule="exact"/>
              <w:ind w:left="992" w:hanging="567"/>
              <w:textAlignment w:val="baseline"/>
              <w:rPr>
                <w:rFonts w:hAnsi="標楷體"/>
                <w:sz w:val="28"/>
                <w:szCs w:val="28"/>
                <w:u w:val="single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「其他」處理：</w:t>
            </w:r>
            <w:r w:rsidRPr="006A5D5B">
              <w:rPr>
                <w:rFonts w:hAnsi="標楷體"/>
                <w:sz w:val="28"/>
                <w:szCs w:val="28"/>
              </w:rPr>
              <w:t>指非採焚化</w:t>
            </w:r>
            <w:r w:rsidRPr="006A5D5B">
              <w:rPr>
                <w:rFonts w:hAnsi="標楷體" w:hint="eastAsia"/>
                <w:sz w:val="28"/>
                <w:szCs w:val="28"/>
              </w:rPr>
              <w:t>、衛生</w:t>
            </w:r>
            <w:r w:rsidRPr="006A5D5B">
              <w:rPr>
                <w:rFonts w:hAnsi="標楷體"/>
                <w:sz w:val="28"/>
                <w:szCs w:val="28"/>
              </w:rPr>
              <w:t>掩埋</w:t>
            </w:r>
            <w:r w:rsidRPr="006A5D5B">
              <w:rPr>
                <w:rFonts w:hAnsi="標楷體" w:hint="eastAsia"/>
                <w:sz w:val="28"/>
                <w:szCs w:val="28"/>
              </w:rPr>
              <w:t>或回收再利用等</w:t>
            </w:r>
            <w:r w:rsidRPr="006A5D5B">
              <w:rPr>
                <w:rFonts w:hAnsi="標楷體"/>
                <w:sz w:val="28"/>
                <w:szCs w:val="28"/>
              </w:rPr>
              <w:t>處理方式，</w:t>
            </w:r>
            <w:r w:rsidRPr="006A5D5B">
              <w:rPr>
                <w:rFonts w:hAnsi="標楷體" w:hint="eastAsia"/>
                <w:sz w:val="28"/>
                <w:szCs w:val="28"/>
              </w:rPr>
              <w:t>而</w:t>
            </w:r>
            <w:r w:rsidRPr="006A5D5B">
              <w:rPr>
                <w:rFonts w:hAnsi="標楷體"/>
                <w:sz w:val="28"/>
                <w:szCs w:val="28"/>
              </w:rPr>
              <w:t>變更其物理、化學、生物特性或成分，達成分離、中和、減量、減積、去毒、無害化或安定之</w:t>
            </w:r>
            <w:r w:rsidRPr="006A5D5B">
              <w:rPr>
                <w:rFonts w:hAnsi="標楷體" w:hint="eastAsia"/>
                <w:sz w:val="28"/>
                <w:szCs w:val="28"/>
              </w:rPr>
              <w:t>目的</w:t>
            </w:r>
            <w:r w:rsidRPr="006A5D5B">
              <w:rPr>
                <w:rFonts w:hAnsi="標楷體"/>
                <w:sz w:val="28"/>
                <w:szCs w:val="28"/>
              </w:rPr>
              <w:t>，例如篩分打包、水泥窯偕同處理</w:t>
            </w:r>
            <w:r w:rsidRPr="006A5D5B">
              <w:rPr>
                <w:rFonts w:hAnsi="標楷體" w:hint="eastAsia"/>
                <w:sz w:val="28"/>
                <w:szCs w:val="28"/>
              </w:rPr>
              <w:t>、製成固體再生燃料</w:t>
            </w:r>
            <w:r w:rsidRPr="006A5D5B">
              <w:rPr>
                <w:sz w:val="28"/>
                <w:szCs w:val="28"/>
              </w:rPr>
              <w:t>（Solid Recovered Fuel，SRF）</w:t>
            </w:r>
            <w:r w:rsidRPr="006A5D5B">
              <w:rPr>
                <w:rFonts w:hAnsi="標楷體" w:hint="eastAsia"/>
                <w:sz w:val="28"/>
                <w:szCs w:val="28"/>
              </w:rPr>
              <w:t>等。</w:t>
            </w:r>
          </w:p>
          <w:p w14:paraId="69A3D395" w14:textId="77777777" w:rsidR="00CC7167" w:rsidRPr="006A5D5B" w:rsidRDefault="00CC7167" w:rsidP="00CC7167">
            <w:pPr>
              <w:numPr>
                <w:ilvl w:val="0"/>
                <w:numId w:val="11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adjustRightInd w:val="0"/>
              <w:spacing w:afterLines="50" w:after="180" w:line="360" w:lineRule="exact"/>
              <w:ind w:left="992" w:hanging="567"/>
              <w:textAlignment w:val="baseline"/>
              <w:rPr>
                <w:rFonts w:hAnsi="標楷體"/>
                <w:sz w:val="28"/>
                <w:szCs w:val="28"/>
                <w:u w:val="single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本月新增暫存量：指本月新增暫時堆置或貯存之一般垃圾量。</w:t>
            </w:r>
          </w:p>
          <w:p w14:paraId="365A0DFD" w14:textId="595C699A" w:rsidR="005B1183" w:rsidRPr="006A5D5B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＊統計單位：</w:t>
            </w:r>
            <w:r w:rsidR="00ED24B4" w:rsidRPr="006A5D5B">
              <w:rPr>
                <w:rFonts w:hAnsi="標楷體" w:hint="eastAsia"/>
                <w:sz w:val="28"/>
                <w:szCs w:val="28"/>
              </w:rPr>
              <w:t>公噸</w:t>
            </w:r>
            <w:r w:rsidR="00180512" w:rsidRPr="006A5D5B">
              <w:rPr>
                <w:rFonts w:hAnsi="標楷體" w:hint="eastAsia"/>
                <w:sz w:val="28"/>
                <w:szCs w:val="28"/>
              </w:rPr>
              <w:t>。</w:t>
            </w:r>
          </w:p>
          <w:p w14:paraId="37D786B7" w14:textId="415EE599" w:rsidR="00717896" w:rsidRPr="006A5D5B" w:rsidRDefault="005B1183" w:rsidP="00717896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＊統計分類：</w:t>
            </w:r>
            <w:r w:rsidR="00717896" w:rsidRPr="006A5D5B">
              <w:rPr>
                <w:rFonts w:hAnsi="標楷體"/>
                <w:sz w:val="28"/>
                <w:szCs w:val="28"/>
              </w:rPr>
              <w:t>(</w:t>
            </w:r>
            <w:r w:rsidR="00717896" w:rsidRPr="006A5D5B">
              <w:rPr>
                <w:rFonts w:hAnsi="標楷體" w:hint="eastAsia"/>
                <w:sz w:val="28"/>
                <w:szCs w:val="28"/>
              </w:rPr>
              <w:t>一</w:t>
            </w:r>
            <w:r w:rsidR="00717896" w:rsidRPr="006A5D5B">
              <w:rPr>
                <w:rFonts w:hAnsi="標楷體"/>
                <w:sz w:val="28"/>
                <w:szCs w:val="28"/>
              </w:rPr>
              <w:t>)</w:t>
            </w:r>
            <w:r w:rsidR="008B0B14" w:rsidRPr="006A5D5B">
              <w:rPr>
                <w:rFonts w:hAnsi="標楷體" w:hint="eastAsia"/>
                <w:sz w:val="28"/>
                <w:szCs w:val="28"/>
              </w:rPr>
              <w:t>縱項目</w:t>
            </w:r>
            <w:r w:rsidR="00CC7167" w:rsidRPr="006A5D5B">
              <w:rPr>
                <w:rFonts w:hAnsi="標楷體" w:hint="eastAsia"/>
                <w:sz w:val="28"/>
                <w:szCs w:val="28"/>
              </w:rPr>
              <w:t>按一般垃圾及廚餘分，一般垃圾項下再分列事業員工生活垃圾及非例行性排出垃圾。</w:t>
            </w:r>
          </w:p>
          <w:p w14:paraId="06003976" w14:textId="03BD7BB9" w:rsidR="00461038" w:rsidRPr="006A5D5B" w:rsidRDefault="00717896" w:rsidP="008B0B14">
            <w:pPr>
              <w:spacing w:line="360" w:lineRule="exact"/>
              <w:ind w:firstLineChars="700" w:firstLine="1960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/>
                <w:sz w:val="28"/>
                <w:szCs w:val="28"/>
              </w:rPr>
              <w:t>(</w:t>
            </w:r>
            <w:r w:rsidRPr="006A5D5B">
              <w:rPr>
                <w:rFonts w:hAnsi="標楷體" w:hint="eastAsia"/>
                <w:sz w:val="28"/>
                <w:szCs w:val="28"/>
              </w:rPr>
              <w:t>二</w:t>
            </w:r>
            <w:r w:rsidRPr="006A5D5B">
              <w:rPr>
                <w:rFonts w:hAnsi="標楷體"/>
                <w:sz w:val="28"/>
                <w:szCs w:val="28"/>
              </w:rPr>
              <w:t>)</w:t>
            </w:r>
            <w:r w:rsidR="008B0B14" w:rsidRPr="006A5D5B">
              <w:rPr>
                <w:rFonts w:hAnsi="標楷體" w:hint="eastAsia"/>
                <w:sz w:val="28"/>
                <w:szCs w:val="28"/>
              </w:rPr>
              <w:t>橫項目按</w:t>
            </w:r>
            <w:r w:rsidR="00461038" w:rsidRPr="006A5D5B">
              <w:rPr>
                <w:rFonts w:hAnsi="標楷體" w:hint="eastAsia"/>
                <w:sz w:val="28"/>
                <w:szCs w:val="28"/>
              </w:rPr>
              <w:t xml:space="preserve">產生量、處理量及本月新增暫存量分，其中產生量 </w:t>
            </w:r>
            <w:r w:rsidR="00461038" w:rsidRPr="006A5D5B">
              <w:rPr>
                <w:rFonts w:hAnsi="標楷體"/>
                <w:sz w:val="28"/>
                <w:szCs w:val="28"/>
              </w:rPr>
              <w:t xml:space="preserve"> </w:t>
            </w:r>
          </w:p>
          <w:p w14:paraId="6257F238" w14:textId="3B21427B" w:rsidR="00717896" w:rsidRPr="006A5D5B" w:rsidRDefault="00461038" w:rsidP="008B0B14">
            <w:pPr>
              <w:spacing w:line="360" w:lineRule="exact"/>
              <w:ind w:firstLineChars="700" w:firstLine="1960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按清運單位別分，處理量按處理方式別分。</w:t>
            </w:r>
          </w:p>
          <w:p w14:paraId="62F44315" w14:textId="31AF94C1" w:rsidR="005B1183" w:rsidRPr="006A5D5B" w:rsidRDefault="005B1183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＊發布週期（指資料編製或產生之頻率，如月、季、年等）：</w:t>
            </w:r>
            <w:r w:rsidR="00D14B1E" w:rsidRPr="006A5D5B">
              <w:rPr>
                <w:rFonts w:hAnsi="標楷體" w:hint="eastAsia"/>
                <w:sz w:val="28"/>
                <w:szCs w:val="28"/>
              </w:rPr>
              <w:t>月</w:t>
            </w:r>
            <w:r w:rsidR="00945831" w:rsidRPr="006A5D5B">
              <w:rPr>
                <w:rFonts w:hAnsi="標楷體" w:hint="eastAsia"/>
                <w:sz w:val="28"/>
                <w:szCs w:val="28"/>
              </w:rPr>
              <w:t>報</w:t>
            </w:r>
            <w:r w:rsidR="00180512" w:rsidRPr="006A5D5B">
              <w:rPr>
                <w:rFonts w:hAnsi="標楷體" w:hint="eastAsia"/>
                <w:sz w:val="28"/>
                <w:szCs w:val="28"/>
              </w:rPr>
              <w:t>。</w:t>
            </w:r>
          </w:p>
          <w:p w14:paraId="4FBE5651" w14:textId="05F9E395" w:rsidR="005B1183" w:rsidRPr="006A5D5B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＊時效（指統計標準時間至資料發布時間之間隔時間）：</w:t>
            </w:r>
            <w:r w:rsidR="00D14B1E" w:rsidRPr="006A5D5B">
              <w:rPr>
                <w:rFonts w:hAnsi="標楷體" w:hint="eastAsia"/>
                <w:sz w:val="28"/>
                <w:szCs w:val="28"/>
              </w:rPr>
              <w:t>1</w:t>
            </w:r>
            <w:r w:rsidR="00790484" w:rsidRPr="006A5D5B">
              <w:rPr>
                <w:rFonts w:hAnsi="標楷體" w:hint="eastAsia"/>
                <w:sz w:val="28"/>
                <w:szCs w:val="28"/>
              </w:rPr>
              <w:t>0</w:t>
            </w:r>
            <w:r w:rsidR="00512689" w:rsidRPr="006A5D5B">
              <w:rPr>
                <w:rFonts w:hAnsi="標楷體" w:hint="eastAsia"/>
                <w:sz w:val="28"/>
                <w:szCs w:val="28"/>
              </w:rPr>
              <w:t>日</w:t>
            </w:r>
            <w:r w:rsidR="00180512" w:rsidRPr="006A5D5B">
              <w:rPr>
                <w:rFonts w:hAnsi="標楷體" w:hint="eastAsia"/>
                <w:sz w:val="28"/>
                <w:szCs w:val="28"/>
              </w:rPr>
              <w:t>。</w:t>
            </w:r>
          </w:p>
          <w:p w14:paraId="54024B86" w14:textId="77777777" w:rsidR="005B1183" w:rsidRPr="006A5D5B" w:rsidRDefault="005B1183" w:rsidP="009C36F0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＊資料變革：</w:t>
            </w:r>
            <w:r w:rsidR="009C36F0" w:rsidRPr="006A5D5B">
              <w:rPr>
                <w:rFonts w:hAnsi="標楷體" w:hint="eastAsia"/>
                <w:sz w:val="28"/>
                <w:szCs w:val="28"/>
              </w:rPr>
              <w:t>無</w:t>
            </w:r>
            <w:r w:rsidR="00AE4254" w:rsidRPr="006A5D5B">
              <w:rPr>
                <w:rFonts w:hAnsi="標楷體" w:hint="eastAsia"/>
                <w:sz w:val="28"/>
                <w:szCs w:val="28"/>
              </w:rPr>
              <w:t>。</w:t>
            </w:r>
          </w:p>
          <w:p w14:paraId="7718354F" w14:textId="77777777" w:rsidR="005B1183" w:rsidRPr="006A5D5B" w:rsidRDefault="005B1183" w:rsidP="00717896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76C20B89" w14:textId="3272EBD9" w:rsidR="008D2923" w:rsidRPr="006A5D5B" w:rsidRDefault="005B1183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＊預告發布日期（含預告方式及週期）：</w:t>
            </w:r>
            <w:r w:rsidR="008527DC" w:rsidRPr="006A5D5B">
              <w:rPr>
                <w:rFonts w:hAnsi="標楷體" w:hint="eastAsia"/>
                <w:sz w:val="28"/>
                <w:szCs w:val="28"/>
              </w:rPr>
              <w:t>每</w:t>
            </w:r>
            <w:r w:rsidR="00461038" w:rsidRPr="006A5D5B">
              <w:rPr>
                <w:rFonts w:hAnsi="標楷體" w:hint="eastAsia"/>
                <w:sz w:val="28"/>
                <w:szCs w:val="28"/>
              </w:rPr>
              <w:t>月</w:t>
            </w:r>
            <w:r w:rsidR="00945831" w:rsidRPr="006A5D5B">
              <w:rPr>
                <w:rFonts w:hAnsi="標楷體" w:hint="eastAsia"/>
                <w:sz w:val="28"/>
                <w:szCs w:val="28"/>
              </w:rPr>
              <w:t>月底</w:t>
            </w:r>
            <w:r w:rsidR="00A33911" w:rsidRPr="006A5D5B">
              <w:rPr>
                <w:rFonts w:hAnsi="標楷體" w:hint="eastAsia"/>
                <w:sz w:val="28"/>
                <w:szCs w:val="28"/>
              </w:rPr>
              <w:t>結束後</w:t>
            </w:r>
            <w:r w:rsidR="00461038" w:rsidRPr="006A5D5B">
              <w:rPr>
                <w:rFonts w:hAnsi="標楷體"/>
                <w:sz w:val="28"/>
                <w:szCs w:val="28"/>
              </w:rPr>
              <w:t>1</w:t>
            </w:r>
            <w:r w:rsidR="00790484" w:rsidRPr="006A5D5B">
              <w:rPr>
                <w:rFonts w:hAnsi="標楷體" w:hint="eastAsia"/>
                <w:sz w:val="28"/>
                <w:szCs w:val="28"/>
              </w:rPr>
              <w:t>0</w:t>
            </w:r>
            <w:r w:rsidR="00461038" w:rsidRPr="006A5D5B">
              <w:rPr>
                <w:rFonts w:hAnsi="標楷體" w:hint="eastAsia"/>
                <w:sz w:val="28"/>
                <w:szCs w:val="28"/>
              </w:rPr>
              <w:t>日</w:t>
            </w:r>
            <w:r w:rsidR="001643F1" w:rsidRPr="006A5D5B">
              <w:rPr>
                <w:rFonts w:hAnsi="標楷體" w:hint="eastAsia"/>
                <w:sz w:val="28"/>
                <w:szCs w:val="28"/>
              </w:rPr>
              <w:t xml:space="preserve"> </w:t>
            </w:r>
            <w:r w:rsidR="001751F2" w:rsidRPr="006A5D5B">
              <w:rPr>
                <w:rFonts w:hAnsi="標楷體" w:hint="eastAsia"/>
                <w:sz w:val="28"/>
                <w:szCs w:val="28"/>
              </w:rPr>
              <w:t>(遇</w:t>
            </w:r>
          </w:p>
          <w:p w14:paraId="0D418015" w14:textId="77777777" w:rsidR="005B1183" w:rsidRPr="006A5D5B" w:rsidRDefault="001751F2" w:rsidP="002851BF">
            <w:pPr>
              <w:spacing w:line="360" w:lineRule="exact"/>
              <w:ind w:leftChars="239" w:left="4774" w:hangingChars="1500" w:hanging="4200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假日順延)以報</w:t>
            </w:r>
            <w:r w:rsidR="008527DC" w:rsidRPr="006A5D5B">
              <w:rPr>
                <w:rFonts w:hAnsi="標楷體" w:hint="eastAsia"/>
                <w:sz w:val="28"/>
                <w:szCs w:val="28"/>
              </w:rPr>
              <w:t>表及網際網路發表。</w:t>
            </w:r>
          </w:p>
          <w:p w14:paraId="24DB5C1B" w14:textId="77777777" w:rsidR="008D2923" w:rsidRPr="006A5D5B" w:rsidRDefault="005B1183" w:rsidP="008D2923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＊同步發送單位（說明資料發布時同步發送之單位或可同步查得該資料之網址）</w:t>
            </w:r>
          </w:p>
          <w:p w14:paraId="0E692D50" w14:textId="5D45687E" w:rsidR="005B1183" w:rsidRPr="006A5D5B" w:rsidRDefault="005B1183" w:rsidP="00717896">
            <w:pPr>
              <w:spacing w:line="360" w:lineRule="exact"/>
              <w:ind w:leftChars="239" w:left="2688" w:hangingChars="755" w:hanging="211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：</w:t>
            </w:r>
            <w:r w:rsidR="00512689" w:rsidRPr="006A5D5B">
              <w:rPr>
                <w:rFonts w:hAnsi="標楷體" w:hint="eastAsia"/>
                <w:sz w:val="28"/>
                <w:szCs w:val="28"/>
              </w:rPr>
              <w:t>桃園市政府環境保護局</w:t>
            </w:r>
            <w:r w:rsidR="008527DC" w:rsidRPr="006A5D5B">
              <w:rPr>
                <w:rFonts w:hAnsi="標楷體" w:hint="eastAsia"/>
                <w:sz w:val="28"/>
                <w:szCs w:val="28"/>
              </w:rPr>
              <w:t>。</w:t>
            </w:r>
          </w:p>
          <w:p w14:paraId="73FBFDB2" w14:textId="77777777" w:rsidR="005B1183" w:rsidRPr="006A5D5B" w:rsidRDefault="005B1183" w:rsidP="00717896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6E78D40F" w14:textId="7BD32D9B" w:rsidR="00D14B1E" w:rsidRPr="006A5D5B" w:rsidRDefault="00A567D7" w:rsidP="008B0B14">
            <w:pPr>
              <w:spacing w:line="360" w:lineRule="exact"/>
              <w:ind w:left="840" w:hangingChars="300" w:hanging="840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 xml:space="preserve">  </w:t>
            </w:r>
            <w:r w:rsidR="00193543" w:rsidRPr="006A5D5B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6A5D5B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D14B1E" w:rsidRPr="006A5D5B">
              <w:rPr>
                <w:rFonts w:hAnsi="標楷體" w:hint="eastAsia"/>
                <w:sz w:val="28"/>
                <w:szCs w:val="28"/>
              </w:rPr>
              <w:t>依據</w:t>
            </w:r>
            <w:r w:rsidR="00514E04" w:rsidRPr="006A5D5B">
              <w:rPr>
                <w:rFonts w:hAnsi="標楷體" w:hint="eastAsia"/>
                <w:sz w:val="28"/>
                <w:szCs w:val="28"/>
              </w:rPr>
              <w:t>本公所</w:t>
            </w:r>
            <w:r w:rsidR="00D14B1E" w:rsidRPr="006A5D5B">
              <w:rPr>
                <w:rFonts w:hAnsi="標楷體" w:hint="eastAsia"/>
                <w:sz w:val="28"/>
                <w:szCs w:val="28"/>
              </w:rPr>
              <w:t>清潔隊提報之一般垃圾及廚餘清理資料彙編。</w:t>
            </w:r>
          </w:p>
          <w:p w14:paraId="2B60D68C" w14:textId="6F897F94" w:rsidR="005B1183" w:rsidRPr="006A5D5B" w:rsidRDefault="008B0B14" w:rsidP="008B0B14">
            <w:pPr>
              <w:spacing w:line="360" w:lineRule="exact"/>
              <w:ind w:left="840" w:hangingChars="300" w:hanging="840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int="eastAsia"/>
                <w:sz w:val="28"/>
                <w:szCs w:val="28"/>
              </w:rPr>
              <w:t xml:space="preserve">  </w:t>
            </w:r>
            <w:r w:rsidR="00A33911" w:rsidRPr="006A5D5B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6A5D5B">
              <w:rPr>
                <w:rFonts w:hAnsi="標楷體" w:hint="eastAsia"/>
                <w:sz w:val="28"/>
                <w:szCs w:val="28"/>
              </w:rPr>
              <w:t>統計資料交叉查核及確保資料合理性之機制（說明各項資料之相互關係及</w:t>
            </w:r>
            <w:r w:rsidRPr="006A5D5B">
              <w:rPr>
                <w:rFonts w:hAnsi="標楷體" w:hint="eastAsia"/>
                <w:sz w:val="28"/>
                <w:szCs w:val="28"/>
              </w:rPr>
              <w:t xml:space="preserve"> </w:t>
            </w:r>
            <w:r w:rsidR="005B1183" w:rsidRPr="006A5D5B">
              <w:rPr>
                <w:rFonts w:hAnsi="標楷體" w:hint="eastAsia"/>
                <w:sz w:val="28"/>
                <w:szCs w:val="28"/>
              </w:rPr>
              <w:t>不同資料來源之相關統計差異性）：</w:t>
            </w:r>
            <w:r w:rsidR="00703C86" w:rsidRPr="006A5D5B">
              <w:rPr>
                <w:rFonts w:hAnsi="標楷體" w:hint="eastAsia"/>
                <w:spacing w:val="-4"/>
                <w:sz w:val="28"/>
                <w:szCs w:val="28"/>
              </w:rPr>
              <w:t>總計項</w:t>
            </w:r>
            <w:r w:rsidR="009D7A90" w:rsidRPr="006A5D5B">
              <w:rPr>
                <w:rFonts w:hAnsi="標楷體" w:hint="eastAsia"/>
                <w:spacing w:val="-4"/>
                <w:sz w:val="28"/>
                <w:szCs w:val="28"/>
              </w:rPr>
              <w:t>=</w:t>
            </w:r>
            <w:r w:rsidR="00A567D7" w:rsidRPr="006A5D5B">
              <w:rPr>
                <w:rFonts w:hAnsi="標楷體" w:hint="eastAsia"/>
                <w:spacing w:val="-4"/>
                <w:sz w:val="28"/>
                <w:szCs w:val="28"/>
              </w:rPr>
              <w:t>各</w:t>
            </w:r>
            <w:r w:rsidR="00703C86" w:rsidRPr="006A5D5B">
              <w:rPr>
                <w:rFonts w:hAnsi="標楷體" w:hint="eastAsia"/>
                <w:spacing w:val="-4"/>
                <w:sz w:val="28"/>
                <w:szCs w:val="28"/>
              </w:rPr>
              <w:t>類</w:t>
            </w:r>
            <w:r w:rsidR="00A567D7" w:rsidRPr="006A5D5B">
              <w:rPr>
                <w:rFonts w:hAnsi="標楷體" w:hint="eastAsia"/>
                <w:spacing w:val="-4"/>
                <w:sz w:val="28"/>
                <w:szCs w:val="28"/>
              </w:rPr>
              <w:t>別</w:t>
            </w:r>
            <w:r w:rsidR="00703C86" w:rsidRPr="006A5D5B">
              <w:rPr>
                <w:rFonts w:hAnsi="標楷體" w:hint="eastAsia"/>
                <w:spacing w:val="-4"/>
                <w:sz w:val="28"/>
                <w:szCs w:val="28"/>
              </w:rPr>
              <w:t>項之和</w:t>
            </w:r>
            <w:r w:rsidR="00180512" w:rsidRPr="006A5D5B">
              <w:rPr>
                <w:rFonts w:hAnsi="標楷體" w:hint="eastAsia"/>
                <w:sz w:val="28"/>
                <w:szCs w:val="28"/>
              </w:rPr>
              <w:t>。</w:t>
            </w:r>
          </w:p>
          <w:p w14:paraId="3D137E52" w14:textId="77777777" w:rsidR="00193543" w:rsidRPr="006A5D5B" w:rsidRDefault="005B1183" w:rsidP="00717896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六、須注意及預定改變之事項（說明預定修正之資料、定義、統計方法等及其</w:t>
            </w:r>
          </w:p>
          <w:p w14:paraId="2FE1D1E1" w14:textId="77777777" w:rsidR="005B1183" w:rsidRPr="006A5D5B" w:rsidRDefault="005B1183" w:rsidP="00717896">
            <w:pPr>
              <w:spacing w:line="360" w:lineRule="exact"/>
              <w:ind w:leftChars="239" w:left="2688" w:hangingChars="755" w:hanging="2114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修正原因）：</w:t>
            </w:r>
            <w:r w:rsidR="008527DC" w:rsidRPr="006A5D5B">
              <w:rPr>
                <w:rFonts w:hAnsi="標楷體" w:hint="eastAsia"/>
                <w:sz w:val="28"/>
                <w:szCs w:val="28"/>
              </w:rPr>
              <w:t>無</w:t>
            </w:r>
            <w:r w:rsidR="00180512" w:rsidRPr="006A5D5B">
              <w:rPr>
                <w:rFonts w:hAnsi="標楷體" w:hint="eastAsia"/>
                <w:sz w:val="28"/>
                <w:szCs w:val="28"/>
              </w:rPr>
              <w:t>。</w:t>
            </w:r>
          </w:p>
          <w:p w14:paraId="053D6029" w14:textId="77777777" w:rsidR="00CD0DA5" w:rsidRPr="006A5D5B" w:rsidRDefault="00CD0DA5" w:rsidP="00717896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A5D5B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8527DC" w:rsidRPr="006A5D5B">
              <w:rPr>
                <w:rFonts w:hAnsi="標楷體" w:hint="eastAsia"/>
                <w:sz w:val="28"/>
                <w:szCs w:val="28"/>
              </w:rPr>
              <w:t>無</w:t>
            </w:r>
            <w:r w:rsidR="00180512" w:rsidRPr="006A5D5B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4A504378" w14:textId="77777777" w:rsidR="001C58A9" w:rsidRPr="006A5D5B" w:rsidRDefault="001C58A9" w:rsidP="00945831">
      <w:pPr>
        <w:spacing w:line="360" w:lineRule="exact"/>
        <w:ind w:leftChars="122" w:left="2687" w:hangingChars="855" w:hanging="2394"/>
        <w:jc w:val="both"/>
        <w:rPr>
          <w:rFonts w:hAnsi="標楷體"/>
          <w:sz w:val="28"/>
          <w:szCs w:val="28"/>
        </w:rPr>
      </w:pPr>
    </w:p>
    <w:sectPr w:rsidR="001C58A9" w:rsidRPr="006A5D5B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44AE6B" w14:textId="77777777" w:rsidR="00D146D5" w:rsidRDefault="00D146D5" w:rsidP="004C6E3D">
      <w:r>
        <w:separator/>
      </w:r>
    </w:p>
  </w:endnote>
  <w:endnote w:type="continuationSeparator" w:id="0">
    <w:p w14:paraId="4CA303A2" w14:textId="77777777" w:rsidR="00D146D5" w:rsidRDefault="00D146D5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00574E" w14:textId="77777777" w:rsidR="00D146D5" w:rsidRDefault="00D146D5" w:rsidP="004C6E3D">
      <w:r>
        <w:separator/>
      </w:r>
    </w:p>
  </w:footnote>
  <w:footnote w:type="continuationSeparator" w:id="0">
    <w:p w14:paraId="047B093E" w14:textId="77777777" w:rsidR="00D146D5" w:rsidRDefault="00D146D5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A872A2"/>
    <w:multiLevelType w:val="singleLevel"/>
    <w:tmpl w:val="199AA078"/>
    <w:lvl w:ilvl="0">
      <w:start w:val="1"/>
      <w:numFmt w:val="decimal"/>
      <w:lvlText w:val="%1、"/>
      <w:lvlJc w:val="left"/>
      <w:pPr>
        <w:tabs>
          <w:tab w:val="num" w:pos="1815"/>
        </w:tabs>
        <w:ind w:left="1815" w:hanging="420"/>
      </w:pPr>
      <w:rPr>
        <w:rFonts w:hint="eastAsia"/>
      </w:r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09D317B"/>
    <w:multiLevelType w:val="hybridMultilevel"/>
    <w:tmpl w:val="C9D48928"/>
    <w:lvl w:ilvl="0" w:tplc="34620E4C">
      <w:start w:val="1"/>
      <w:numFmt w:val="taiwaneseCountingThousand"/>
      <w:suff w:val="space"/>
      <w:lvlText w:val="(%1)"/>
      <w:lvlJc w:val="left"/>
      <w:pPr>
        <w:ind w:left="1021" w:hanging="595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826"/>
        </w:tabs>
        <w:ind w:left="8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06"/>
        </w:tabs>
        <w:ind w:left="13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6"/>
        </w:tabs>
        <w:ind w:left="17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66"/>
        </w:tabs>
        <w:ind w:left="22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46"/>
        </w:tabs>
        <w:ind w:left="27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06"/>
        </w:tabs>
        <w:ind w:left="3706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186"/>
        </w:tabs>
        <w:ind w:left="4186" w:hanging="480"/>
      </w:pPr>
    </w:lvl>
  </w:abstractNum>
  <w:abstractNum w:abstractNumId="4" w15:restartNumberingAfterBreak="0">
    <w:nsid w:val="650675E3"/>
    <w:multiLevelType w:val="hybridMultilevel"/>
    <w:tmpl w:val="B25CFAA8"/>
    <w:lvl w:ilvl="0" w:tplc="D3F62EFA">
      <w:start w:val="1"/>
      <w:numFmt w:val="decimal"/>
      <w:lvlText w:val="%1、"/>
      <w:lvlJc w:val="left"/>
      <w:pPr>
        <w:tabs>
          <w:tab w:val="num" w:pos="4361"/>
        </w:tabs>
        <w:ind w:left="43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601"/>
        </w:tabs>
        <w:ind w:left="46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081"/>
        </w:tabs>
        <w:ind w:left="50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61"/>
        </w:tabs>
        <w:ind w:left="55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041"/>
        </w:tabs>
        <w:ind w:left="60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21"/>
        </w:tabs>
        <w:ind w:left="65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01"/>
        </w:tabs>
        <w:ind w:left="70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481"/>
        </w:tabs>
        <w:ind w:left="74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61"/>
        </w:tabs>
        <w:ind w:left="7961" w:hanging="480"/>
      </w:pPr>
    </w:lvl>
  </w:abstractNum>
  <w:abstractNum w:abstractNumId="5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6" w15:restartNumberingAfterBreak="0">
    <w:nsid w:val="69745147"/>
    <w:multiLevelType w:val="singleLevel"/>
    <w:tmpl w:val="D354CE70"/>
    <w:lvl w:ilvl="0">
      <w:start w:val="1"/>
      <w:numFmt w:val="taiwaneseCountingThousand"/>
      <w:lvlText w:val="（%1）"/>
      <w:lvlJc w:val="left"/>
      <w:pPr>
        <w:tabs>
          <w:tab w:val="num" w:pos="1395"/>
        </w:tabs>
        <w:ind w:left="1395" w:hanging="840"/>
      </w:pPr>
      <w:rPr>
        <w:rFonts w:hint="eastAsia"/>
        <w:b w:val="0"/>
        <w:i w:val="0"/>
        <w:u w:val="none"/>
      </w:rPr>
    </w:lvl>
  </w:abstractNum>
  <w:abstractNum w:abstractNumId="7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8" w15:restartNumberingAfterBreak="0">
    <w:nsid w:val="77AA0BF6"/>
    <w:multiLevelType w:val="hybridMultilevel"/>
    <w:tmpl w:val="E31E8216"/>
    <w:lvl w:ilvl="0" w:tplc="F91AFC5C">
      <w:start w:val="1"/>
      <w:numFmt w:val="taiwaneseCountingThousand"/>
      <w:suff w:val="nothing"/>
      <w:lvlText w:val="(%1)"/>
      <w:lvlJc w:val="left"/>
      <w:pPr>
        <w:ind w:left="1146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826"/>
        </w:tabs>
        <w:ind w:left="8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06"/>
        </w:tabs>
        <w:ind w:left="13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6"/>
        </w:tabs>
        <w:ind w:left="17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66"/>
        </w:tabs>
        <w:ind w:left="22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46"/>
        </w:tabs>
        <w:ind w:left="27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06"/>
        </w:tabs>
        <w:ind w:left="3706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186"/>
        </w:tabs>
        <w:ind w:left="4186" w:hanging="480"/>
      </w:pPr>
    </w:lvl>
  </w:abstractNum>
  <w:abstractNum w:abstractNumId="9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7BDF5FF4"/>
    <w:multiLevelType w:val="hybridMultilevel"/>
    <w:tmpl w:val="D8247F4A"/>
    <w:lvl w:ilvl="0" w:tplc="0938E60C">
      <w:start w:val="1"/>
      <w:numFmt w:val="decimal"/>
      <w:lvlText w:val="%1、"/>
      <w:lvlJc w:val="left"/>
      <w:pPr>
        <w:tabs>
          <w:tab w:val="num" w:pos="4361"/>
        </w:tabs>
        <w:ind w:left="43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601"/>
        </w:tabs>
        <w:ind w:left="46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081"/>
        </w:tabs>
        <w:ind w:left="50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61"/>
        </w:tabs>
        <w:ind w:left="55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041"/>
        </w:tabs>
        <w:ind w:left="60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21"/>
        </w:tabs>
        <w:ind w:left="65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01"/>
        </w:tabs>
        <w:ind w:left="70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481"/>
        </w:tabs>
        <w:ind w:left="74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61"/>
        </w:tabs>
        <w:ind w:left="7961" w:hanging="480"/>
      </w:p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0"/>
  </w:num>
  <w:num w:numId="8">
    <w:abstractNumId w:val="10"/>
  </w:num>
  <w:num w:numId="9">
    <w:abstractNumId w:val="4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22577"/>
    <w:rsid w:val="00093D46"/>
    <w:rsid w:val="00094C15"/>
    <w:rsid w:val="000951DC"/>
    <w:rsid w:val="000A49A2"/>
    <w:rsid w:val="000A6D25"/>
    <w:rsid w:val="000B22CC"/>
    <w:rsid w:val="00140031"/>
    <w:rsid w:val="001410F3"/>
    <w:rsid w:val="001413A2"/>
    <w:rsid w:val="001518D3"/>
    <w:rsid w:val="00162B22"/>
    <w:rsid w:val="001643F1"/>
    <w:rsid w:val="001751F2"/>
    <w:rsid w:val="00180512"/>
    <w:rsid w:val="00180641"/>
    <w:rsid w:val="001862B0"/>
    <w:rsid w:val="00193543"/>
    <w:rsid w:val="001A77CB"/>
    <w:rsid w:val="001C58A9"/>
    <w:rsid w:val="00221F00"/>
    <w:rsid w:val="00234A45"/>
    <w:rsid w:val="00254551"/>
    <w:rsid w:val="002851BF"/>
    <w:rsid w:val="00293CEE"/>
    <w:rsid w:val="002A6E92"/>
    <w:rsid w:val="002C31BE"/>
    <w:rsid w:val="002D28A7"/>
    <w:rsid w:val="002F230B"/>
    <w:rsid w:val="002F2D47"/>
    <w:rsid w:val="003007E6"/>
    <w:rsid w:val="00326187"/>
    <w:rsid w:val="00327D1E"/>
    <w:rsid w:val="0033209B"/>
    <w:rsid w:val="00342F06"/>
    <w:rsid w:val="00353F4E"/>
    <w:rsid w:val="00356236"/>
    <w:rsid w:val="003670CA"/>
    <w:rsid w:val="0038737E"/>
    <w:rsid w:val="00390626"/>
    <w:rsid w:val="003A3D0E"/>
    <w:rsid w:val="003A55F9"/>
    <w:rsid w:val="003D0CC1"/>
    <w:rsid w:val="003D4E46"/>
    <w:rsid w:val="003D581E"/>
    <w:rsid w:val="003D7EC5"/>
    <w:rsid w:val="004063B4"/>
    <w:rsid w:val="00434102"/>
    <w:rsid w:val="0043562C"/>
    <w:rsid w:val="00436CE6"/>
    <w:rsid w:val="00446966"/>
    <w:rsid w:val="00461038"/>
    <w:rsid w:val="0047032A"/>
    <w:rsid w:val="004A0A1A"/>
    <w:rsid w:val="004B53F7"/>
    <w:rsid w:val="004C525F"/>
    <w:rsid w:val="004C6E3D"/>
    <w:rsid w:val="00500F02"/>
    <w:rsid w:val="00512689"/>
    <w:rsid w:val="00514818"/>
    <w:rsid w:val="00514E04"/>
    <w:rsid w:val="0054026A"/>
    <w:rsid w:val="00560CBB"/>
    <w:rsid w:val="00560DA0"/>
    <w:rsid w:val="00576823"/>
    <w:rsid w:val="00582DF6"/>
    <w:rsid w:val="00583081"/>
    <w:rsid w:val="00592FB9"/>
    <w:rsid w:val="005A7E92"/>
    <w:rsid w:val="005B1183"/>
    <w:rsid w:val="006445B8"/>
    <w:rsid w:val="0065705F"/>
    <w:rsid w:val="00661746"/>
    <w:rsid w:val="00672B6C"/>
    <w:rsid w:val="00695D1A"/>
    <w:rsid w:val="006A5D5B"/>
    <w:rsid w:val="006B7760"/>
    <w:rsid w:val="006B77F2"/>
    <w:rsid w:val="006C3C0C"/>
    <w:rsid w:val="006D04FB"/>
    <w:rsid w:val="006D2F68"/>
    <w:rsid w:val="006D4F8C"/>
    <w:rsid w:val="00703C86"/>
    <w:rsid w:val="00717896"/>
    <w:rsid w:val="007347D1"/>
    <w:rsid w:val="00754B2F"/>
    <w:rsid w:val="00790484"/>
    <w:rsid w:val="007953A9"/>
    <w:rsid w:val="007A0AB1"/>
    <w:rsid w:val="007A3B35"/>
    <w:rsid w:val="007A7FC9"/>
    <w:rsid w:val="007C0F58"/>
    <w:rsid w:val="007C3391"/>
    <w:rsid w:val="007E3D05"/>
    <w:rsid w:val="00805F26"/>
    <w:rsid w:val="00826F80"/>
    <w:rsid w:val="0084429A"/>
    <w:rsid w:val="008527DC"/>
    <w:rsid w:val="008529A1"/>
    <w:rsid w:val="00854590"/>
    <w:rsid w:val="00856C8D"/>
    <w:rsid w:val="00857EF0"/>
    <w:rsid w:val="00875DAF"/>
    <w:rsid w:val="00884308"/>
    <w:rsid w:val="008B0B14"/>
    <w:rsid w:val="008B3802"/>
    <w:rsid w:val="008C01B4"/>
    <w:rsid w:val="008D2923"/>
    <w:rsid w:val="008D33D6"/>
    <w:rsid w:val="008E21B3"/>
    <w:rsid w:val="00900E1B"/>
    <w:rsid w:val="0093703A"/>
    <w:rsid w:val="00945831"/>
    <w:rsid w:val="00952DC0"/>
    <w:rsid w:val="009753D4"/>
    <w:rsid w:val="009821FA"/>
    <w:rsid w:val="00990EFF"/>
    <w:rsid w:val="009B7997"/>
    <w:rsid w:val="009C3520"/>
    <w:rsid w:val="009C36F0"/>
    <w:rsid w:val="009C7D2E"/>
    <w:rsid w:val="009D7A90"/>
    <w:rsid w:val="009E633E"/>
    <w:rsid w:val="00A01315"/>
    <w:rsid w:val="00A33911"/>
    <w:rsid w:val="00A54920"/>
    <w:rsid w:val="00A55BC4"/>
    <w:rsid w:val="00A567D7"/>
    <w:rsid w:val="00A80D25"/>
    <w:rsid w:val="00A81792"/>
    <w:rsid w:val="00AB2AC1"/>
    <w:rsid w:val="00AB33BB"/>
    <w:rsid w:val="00AB79C8"/>
    <w:rsid w:val="00AC3BC2"/>
    <w:rsid w:val="00AE4254"/>
    <w:rsid w:val="00B2151B"/>
    <w:rsid w:val="00B643FB"/>
    <w:rsid w:val="00B72EA7"/>
    <w:rsid w:val="00BC73DC"/>
    <w:rsid w:val="00BD73BD"/>
    <w:rsid w:val="00BE4ED1"/>
    <w:rsid w:val="00BF7F8B"/>
    <w:rsid w:val="00C2382B"/>
    <w:rsid w:val="00C621A2"/>
    <w:rsid w:val="00C87188"/>
    <w:rsid w:val="00CB3738"/>
    <w:rsid w:val="00CC1524"/>
    <w:rsid w:val="00CC7167"/>
    <w:rsid w:val="00CD0DA5"/>
    <w:rsid w:val="00CE4565"/>
    <w:rsid w:val="00D146D5"/>
    <w:rsid w:val="00D14B1E"/>
    <w:rsid w:val="00D65EDA"/>
    <w:rsid w:val="00D675F1"/>
    <w:rsid w:val="00DB5519"/>
    <w:rsid w:val="00DB5AB9"/>
    <w:rsid w:val="00DD2B68"/>
    <w:rsid w:val="00DF34D5"/>
    <w:rsid w:val="00DF4855"/>
    <w:rsid w:val="00E02398"/>
    <w:rsid w:val="00E17FE2"/>
    <w:rsid w:val="00E20396"/>
    <w:rsid w:val="00E26458"/>
    <w:rsid w:val="00E328EE"/>
    <w:rsid w:val="00E635C4"/>
    <w:rsid w:val="00E63B1D"/>
    <w:rsid w:val="00E71B1D"/>
    <w:rsid w:val="00E728C3"/>
    <w:rsid w:val="00E863EE"/>
    <w:rsid w:val="00ED08F4"/>
    <w:rsid w:val="00ED24B4"/>
    <w:rsid w:val="00EF2E08"/>
    <w:rsid w:val="00EF32F4"/>
    <w:rsid w:val="00EF6A28"/>
    <w:rsid w:val="00F2295A"/>
    <w:rsid w:val="00F4673E"/>
    <w:rsid w:val="00F70CD9"/>
    <w:rsid w:val="00F8070C"/>
    <w:rsid w:val="00F85575"/>
    <w:rsid w:val="00FB0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B13F86"/>
  <w15:chartTrackingRefBased/>
  <w15:docId w15:val="{3C7EF295-9E2D-41AC-8F39-0D4EB2F54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Plain Text"/>
    <w:basedOn w:val="a0"/>
    <w:link w:val="ac"/>
    <w:rsid w:val="00AB33BB"/>
    <w:rPr>
      <w:rFonts w:ascii="細明體" w:eastAsia="細明體" w:hAnsi="Courier New"/>
      <w:szCs w:val="20"/>
    </w:rPr>
  </w:style>
  <w:style w:type="paragraph" w:styleId="2">
    <w:name w:val="Body Text Indent 2"/>
    <w:basedOn w:val="a0"/>
    <w:rsid w:val="00945831"/>
    <w:pPr>
      <w:adjustRightInd w:val="0"/>
      <w:spacing w:line="400" w:lineRule="exact"/>
      <w:ind w:left="3120" w:hanging="3120"/>
      <w:textAlignment w:val="baseline"/>
    </w:pPr>
    <w:rPr>
      <w:rFonts w:hAnsi="Times New Roman"/>
      <w:kern w:val="0"/>
      <w:sz w:val="28"/>
      <w:szCs w:val="20"/>
    </w:rPr>
  </w:style>
  <w:style w:type="paragraph" w:styleId="ad">
    <w:name w:val="Body Text Indent"/>
    <w:basedOn w:val="a0"/>
    <w:rsid w:val="00945831"/>
    <w:pPr>
      <w:spacing w:after="120"/>
      <w:ind w:leftChars="200" w:left="480"/>
    </w:pPr>
  </w:style>
  <w:style w:type="character" w:styleId="ae">
    <w:name w:val="Hyperlink"/>
    <w:basedOn w:val="a1"/>
    <w:uiPriority w:val="99"/>
    <w:unhideWhenUsed/>
    <w:rsid w:val="0043562C"/>
    <w:rPr>
      <w:color w:val="0563C1" w:themeColor="hyperlink"/>
      <w:u w:val="single"/>
    </w:rPr>
  </w:style>
  <w:style w:type="character" w:styleId="af">
    <w:name w:val="Unresolved Mention"/>
    <w:basedOn w:val="a1"/>
    <w:uiPriority w:val="99"/>
    <w:semiHidden/>
    <w:unhideWhenUsed/>
    <w:rsid w:val="0043562C"/>
    <w:rPr>
      <w:color w:val="605E5C"/>
      <w:shd w:val="clear" w:color="auto" w:fill="E1DFDD"/>
    </w:rPr>
  </w:style>
  <w:style w:type="character" w:customStyle="1" w:styleId="ac">
    <w:name w:val="純文字 字元"/>
    <w:basedOn w:val="a1"/>
    <w:link w:val="ab"/>
    <w:rsid w:val="00512689"/>
    <w:rPr>
      <w:rFonts w:ascii="細明體" w:eastAsia="細明體" w:hAnsi="Courier New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40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274</Words>
  <Characters>1564</Characters>
  <Application>Microsoft Office Word</Application>
  <DocSecurity>0</DocSecurity>
  <Lines>13</Lines>
  <Paragraphs>3</Paragraphs>
  <ScaleCrop>false</ScaleCrop>
  <Company>Kaohsiung City Government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曾偉君</cp:lastModifiedBy>
  <cp:revision>10</cp:revision>
  <dcterms:created xsi:type="dcterms:W3CDTF">2024-09-25T07:51:00Z</dcterms:created>
  <dcterms:modified xsi:type="dcterms:W3CDTF">2025-01-23T07:04:00Z</dcterms:modified>
</cp:coreProperties>
</file>