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441CF0" w:rsidRPr="00441CF0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441CF0" w:rsidRDefault="005B1183" w:rsidP="005A1CE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441CF0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685DE38" w14:textId="52252879" w:rsidR="00CD0DA5" w:rsidRPr="00441CF0" w:rsidRDefault="005B1183" w:rsidP="005A1CE5">
            <w:pPr>
              <w:spacing w:line="360" w:lineRule="exact"/>
              <w:jc w:val="both"/>
              <w:rPr>
                <w:sz w:val="28"/>
              </w:rPr>
            </w:pPr>
            <w:r w:rsidRPr="00441CF0">
              <w:rPr>
                <w:rFonts w:hint="eastAsia"/>
                <w:sz w:val="28"/>
              </w:rPr>
              <w:t>資料種類</w:t>
            </w:r>
            <w:r w:rsidR="00CD0DA5" w:rsidRPr="00441CF0">
              <w:rPr>
                <w:rFonts w:hint="eastAsia"/>
                <w:sz w:val="28"/>
              </w:rPr>
              <w:t>：</w:t>
            </w:r>
            <w:r w:rsidR="003A14B8" w:rsidRPr="00441CF0">
              <w:rPr>
                <w:rFonts w:hint="eastAsia"/>
                <w:sz w:val="28"/>
              </w:rPr>
              <w:t>土地</w:t>
            </w:r>
            <w:r w:rsidR="00DB2F93" w:rsidRPr="00441CF0">
              <w:rPr>
                <w:rFonts w:hint="eastAsia"/>
                <w:sz w:val="28"/>
              </w:rPr>
              <w:t>統計</w:t>
            </w:r>
          </w:p>
          <w:p w14:paraId="78AAD1E6" w14:textId="35DA9B04" w:rsidR="005B1183" w:rsidRPr="00441CF0" w:rsidRDefault="00CD0DA5" w:rsidP="005A1CE5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441CF0">
              <w:rPr>
                <w:rFonts w:hint="eastAsia"/>
                <w:sz w:val="28"/>
              </w:rPr>
              <w:t>資料</w:t>
            </w:r>
            <w:r w:rsidR="005B1183" w:rsidRPr="00441CF0">
              <w:rPr>
                <w:rFonts w:hint="eastAsia"/>
                <w:sz w:val="28"/>
              </w:rPr>
              <w:t>項目</w:t>
            </w:r>
            <w:r w:rsidRPr="00441CF0">
              <w:rPr>
                <w:rFonts w:hint="eastAsia"/>
                <w:sz w:val="28"/>
              </w:rPr>
              <w:t>：</w:t>
            </w:r>
            <w:r w:rsidR="00662857" w:rsidRPr="00441CF0">
              <w:rPr>
                <w:rFonts w:hint="eastAsia"/>
                <w:sz w:val="28"/>
              </w:rPr>
              <w:t>桃園市</w:t>
            </w:r>
            <w:r w:rsidR="00851512" w:rsidRPr="00441CF0">
              <w:rPr>
                <w:rFonts w:hint="eastAsia"/>
                <w:sz w:val="28"/>
              </w:rPr>
              <w:t>復興</w:t>
            </w:r>
            <w:r w:rsidR="00F15F23" w:rsidRPr="00441CF0">
              <w:rPr>
                <w:rFonts w:hint="eastAsia"/>
                <w:sz w:val="28"/>
              </w:rPr>
              <w:t>區</w:t>
            </w:r>
            <w:r w:rsidR="00580B56" w:rsidRPr="00441CF0">
              <w:rPr>
                <w:rFonts w:hint="eastAsia"/>
                <w:sz w:val="28"/>
                <w:lang w:eastAsia="zh-HK"/>
              </w:rPr>
              <w:t>農耕土地面積</w:t>
            </w:r>
          </w:p>
          <w:p w14:paraId="4C43504D" w14:textId="77777777" w:rsidR="005B1183" w:rsidRPr="00441CF0" w:rsidRDefault="00514818" w:rsidP="005A1CE5">
            <w:pPr>
              <w:spacing w:line="360" w:lineRule="exact"/>
              <w:jc w:val="both"/>
              <w:rPr>
                <w:sz w:val="28"/>
              </w:rPr>
            </w:pPr>
            <w:r w:rsidRPr="00441CF0">
              <w:rPr>
                <w:rFonts w:hint="eastAsia"/>
                <w:sz w:val="28"/>
              </w:rPr>
              <w:t>一、</w:t>
            </w:r>
            <w:r w:rsidR="005B1183" w:rsidRPr="00441CF0">
              <w:rPr>
                <w:rFonts w:hint="eastAsia"/>
                <w:sz w:val="28"/>
              </w:rPr>
              <w:t>發布及編製機關單位</w:t>
            </w:r>
          </w:p>
          <w:p w14:paraId="4D6C7B9B" w14:textId="210DEAC1" w:rsidR="005B1183" w:rsidRPr="00441CF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485207" w:rsidRPr="00441CF0">
              <w:rPr>
                <w:rFonts w:hAnsi="標楷體" w:hint="eastAsia"/>
                <w:sz w:val="28"/>
                <w:szCs w:val="28"/>
              </w:rPr>
              <w:t>桃園市</w:t>
            </w:r>
            <w:r w:rsidR="00851512" w:rsidRPr="00441CF0">
              <w:rPr>
                <w:rFonts w:hint="eastAsia"/>
                <w:sz w:val="28"/>
              </w:rPr>
              <w:t>復興</w:t>
            </w:r>
            <w:r w:rsidR="00F15F23" w:rsidRPr="00441CF0">
              <w:rPr>
                <w:rFonts w:hAnsi="標楷體" w:hint="eastAsia"/>
                <w:sz w:val="28"/>
                <w:szCs w:val="28"/>
              </w:rPr>
              <w:t>區公所</w:t>
            </w:r>
            <w:r w:rsidR="00851512" w:rsidRPr="00441CF0">
              <w:rPr>
                <w:rFonts w:hAnsi="標楷體" w:hint="eastAsia"/>
                <w:sz w:val="28"/>
                <w:szCs w:val="28"/>
              </w:rPr>
              <w:t>主</w:t>
            </w:r>
            <w:r w:rsidR="00921D58" w:rsidRPr="00441CF0">
              <w:rPr>
                <w:rFonts w:hAnsi="標楷體" w:hint="eastAsia"/>
                <w:sz w:val="28"/>
                <w:szCs w:val="28"/>
              </w:rPr>
              <w:t>計室</w:t>
            </w:r>
          </w:p>
          <w:p w14:paraId="55CEB6C9" w14:textId="346DFE55" w:rsidR="005B1183" w:rsidRPr="00441CF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編製單位：</w:t>
            </w:r>
            <w:r w:rsidR="00F33148" w:rsidRPr="00441CF0">
              <w:rPr>
                <w:rFonts w:hAnsi="標楷體" w:hint="eastAsia"/>
                <w:sz w:val="28"/>
                <w:szCs w:val="28"/>
              </w:rPr>
              <w:t>桃園市</w:t>
            </w:r>
            <w:r w:rsidR="00851512" w:rsidRPr="00441CF0">
              <w:rPr>
                <w:rFonts w:hint="eastAsia"/>
                <w:sz w:val="28"/>
              </w:rPr>
              <w:t>復興</w:t>
            </w:r>
            <w:r w:rsidR="00F15F23" w:rsidRPr="00441CF0">
              <w:rPr>
                <w:rFonts w:hAnsi="標楷體" w:hint="eastAsia"/>
                <w:sz w:val="28"/>
                <w:szCs w:val="28"/>
              </w:rPr>
              <w:t>區公所</w:t>
            </w:r>
            <w:r w:rsidR="003A14B8" w:rsidRPr="00441CF0">
              <w:rPr>
                <w:rFonts w:hAnsi="標楷體" w:hint="eastAsia"/>
                <w:sz w:val="28"/>
                <w:szCs w:val="28"/>
              </w:rPr>
              <w:t>農經</w:t>
            </w:r>
            <w:r w:rsidR="00F15F23" w:rsidRPr="00441CF0">
              <w:rPr>
                <w:rFonts w:hAnsi="標楷體" w:hint="eastAsia"/>
                <w:sz w:val="28"/>
                <w:szCs w:val="28"/>
              </w:rPr>
              <w:t>課</w:t>
            </w:r>
          </w:p>
          <w:p w14:paraId="4C31296E" w14:textId="164ECA41" w:rsidR="008125DF" w:rsidRPr="00441CF0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聯絡電話：</w:t>
            </w:r>
            <w:r w:rsidR="008125DF" w:rsidRPr="00441CF0">
              <w:rPr>
                <w:rFonts w:hAnsi="標楷體" w:hint="eastAsia"/>
                <w:sz w:val="28"/>
                <w:szCs w:val="28"/>
              </w:rPr>
              <w:t>(03)</w:t>
            </w:r>
            <w:r w:rsidR="00851512" w:rsidRPr="00441CF0">
              <w:rPr>
                <w:rFonts w:hAnsi="標楷體"/>
                <w:sz w:val="28"/>
                <w:szCs w:val="28"/>
              </w:rPr>
              <w:t>3821500</w:t>
            </w:r>
            <w:r w:rsidR="008125DF" w:rsidRPr="00441CF0">
              <w:rPr>
                <w:rFonts w:hAnsi="標楷體" w:hint="eastAsia"/>
                <w:sz w:val="28"/>
                <w:szCs w:val="28"/>
              </w:rPr>
              <w:t>#22</w:t>
            </w:r>
            <w:r w:rsidR="00851512" w:rsidRPr="00441CF0">
              <w:rPr>
                <w:rFonts w:hAnsi="標楷體"/>
                <w:sz w:val="28"/>
                <w:szCs w:val="28"/>
              </w:rPr>
              <w:t>22</w:t>
            </w:r>
          </w:p>
          <w:p w14:paraId="150F461E" w14:textId="42FF269F" w:rsidR="008125DF" w:rsidRPr="00441CF0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傳真：(03)</w:t>
            </w:r>
            <w:r w:rsidR="00851512" w:rsidRPr="00441CF0">
              <w:rPr>
                <w:rFonts w:hAnsi="標楷體"/>
                <w:sz w:val="28"/>
                <w:szCs w:val="28"/>
              </w:rPr>
              <w:t>3821410</w:t>
            </w:r>
          </w:p>
          <w:p w14:paraId="0BCF09E4" w14:textId="78644E6A" w:rsidR="005B1183" w:rsidRPr="00441CF0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電子信箱：</w:t>
            </w:r>
            <w:r w:rsidR="00851512" w:rsidRPr="00441CF0">
              <w:rPr>
                <w:rFonts w:hAnsi="標楷體" w:cs="Helvetica"/>
                <w:sz w:val="28"/>
                <w:szCs w:val="28"/>
                <w:shd w:val="clear" w:color="auto" w:fill="F8F9FA"/>
              </w:rPr>
              <w:t>10039075@mail.tycg.gov.tw</w:t>
            </w:r>
          </w:p>
          <w:p w14:paraId="20BB1AD7" w14:textId="77777777" w:rsidR="00606D11" w:rsidRPr="00441CF0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441CF0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441CF0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61F11D78" w14:textId="77777777" w:rsidR="00606D11" w:rsidRPr="00441CF0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( )記者會或說明會</w:t>
            </w:r>
            <w:proofErr w:type="gramEnd"/>
          </w:p>
          <w:p w14:paraId="7A047535" w14:textId="77777777" w:rsidR="00606D11" w:rsidRPr="00441CF0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181172AF" w14:textId="77777777" w:rsidR="00606D11" w:rsidRPr="00441CF0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( )新聞稿</w:t>
            </w:r>
            <w:proofErr w:type="gramEnd"/>
            <w:r w:rsidRPr="00441CF0">
              <w:rPr>
                <w:rFonts w:hAnsi="標楷體"/>
                <w:sz w:val="28"/>
                <w:szCs w:val="28"/>
              </w:rPr>
              <w:t xml:space="preserve">   </w:t>
            </w:r>
            <w:r w:rsidRPr="00441CF0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441CF0">
              <w:rPr>
                <w:rFonts w:hAnsi="標楷體"/>
                <w:sz w:val="28"/>
                <w:szCs w:val="28"/>
              </w:rPr>
              <w:t xml:space="preserve"> </w:t>
            </w:r>
            <w:r w:rsidRPr="00441CF0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441CF0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162BC927" w14:textId="77777777" w:rsidR="00606D11" w:rsidRPr="00441CF0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441CF0">
              <w:rPr>
                <w:rFonts w:hAnsi="標楷體"/>
                <w:sz w:val="28"/>
                <w:szCs w:val="28"/>
              </w:rPr>
              <w:t xml:space="preserve"> </w:t>
            </w:r>
            <w:r w:rsidRPr="00441CF0">
              <w:rPr>
                <w:rFonts w:hint="eastAsia"/>
                <w:sz w:val="28"/>
              </w:rPr>
              <w:t>)線上書刊及資料庫</w:t>
            </w:r>
            <w:proofErr w:type="gramEnd"/>
            <w:r w:rsidRPr="00441CF0">
              <w:rPr>
                <w:rFonts w:hint="eastAsia"/>
                <w:sz w:val="28"/>
              </w:rPr>
              <w:t>，</w:t>
            </w:r>
          </w:p>
          <w:p w14:paraId="28D0A46D" w14:textId="207D3614" w:rsidR="00236138" w:rsidRPr="00441CF0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441CF0">
              <w:rPr>
                <w:rFonts w:hAnsi="標楷體" w:hint="eastAsia"/>
                <w:sz w:val="28"/>
                <w:szCs w:val="28"/>
              </w:rPr>
              <w:t>網址：</w:t>
            </w:r>
            <w:r w:rsidR="00441CF0">
              <w:rPr>
                <w:rFonts w:hAnsi="標楷體" w:hint="eastAsia"/>
                <w:sz w:val="28"/>
                <w:szCs w:val="28"/>
              </w:rPr>
              <w:t xml:space="preserve"> </w:t>
            </w:r>
            <w:r w:rsidR="00441CF0">
              <w:rPr>
                <w:rFonts w:hAnsi="標楷體"/>
                <w:sz w:val="28"/>
                <w:szCs w:val="28"/>
              </w:rPr>
              <w:t xml:space="preserve">   </w:t>
            </w:r>
          </w:p>
          <w:p w14:paraId="6740B978" w14:textId="77777777" w:rsidR="00606D11" w:rsidRPr="00441CF0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(</w:t>
            </w:r>
            <w:r w:rsidRPr="00441CF0">
              <w:rPr>
                <w:rFonts w:hint="eastAsia"/>
                <w:sz w:val="28"/>
              </w:rPr>
              <w:t xml:space="preserve"> )磁片</w:t>
            </w:r>
            <w:proofErr w:type="gramEnd"/>
            <w:r w:rsidRPr="00441CF0">
              <w:rPr>
                <w:sz w:val="28"/>
              </w:rPr>
              <w:t xml:space="preserve">   </w:t>
            </w:r>
            <w:r w:rsidRPr="00441CF0">
              <w:rPr>
                <w:rFonts w:hAnsi="標楷體" w:hint="eastAsia"/>
                <w:sz w:val="28"/>
                <w:szCs w:val="28"/>
              </w:rPr>
              <w:t>(</w:t>
            </w:r>
            <w:r w:rsidRPr="00441CF0">
              <w:rPr>
                <w:rFonts w:hint="eastAsia"/>
                <w:sz w:val="28"/>
              </w:rPr>
              <w:t xml:space="preserve"> )光碟片</w:t>
            </w:r>
            <w:r w:rsidRPr="00441CF0">
              <w:rPr>
                <w:sz w:val="28"/>
              </w:rPr>
              <w:t xml:space="preserve">  </w:t>
            </w:r>
            <w:r w:rsidRPr="00441CF0">
              <w:rPr>
                <w:rFonts w:hint="eastAsia"/>
                <w:sz w:val="28"/>
              </w:rPr>
              <w:t xml:space="preserve"> </w:t>
            </w:r>
            <w:r w:rsidRPr="00441CF0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441CF0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441CF0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441CF0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441CF0">
              <w:rPr>
                <w:rFonts w:hint="eastAsia"/>
              </w:rPr>
              <w:t>Open Document File (</w:t>
            </w:r>
            <w:proofErr w:type="spellStart"/>
            <w:r w:rsidRPr="00441CF0">
              <w:rPr>
                <w:rFonts w:hint="eastAsia"/>
              </w:rPr>
              <w:t>odf</w:t>
            </w:r>
            <w:proofErr w:type="spellEnd"/>
            <w:r w:rsidRPr="00441CF0">
              <w:rPr>
                <w:rFonts w:hint="eastAsia"/>
              </w:rPr>
              <w:t>)</w:t>
            </w:r>
            <w:r w:rsidRPr="00441CF0">
              <w:rPr>
                <w:rFonts w:hAnsi="標楷體" w:hint="eastAsia"/>
              </w:rPr>
              <w:t>、</w:t>
            </w:r>
            <w:r w:rsidRPr="00441CF0">
              <w:rPr>
                <w:rFonts w:hint="eastAsia"/>
              </w:rPr>
              <w:t xml:space="preserve">Portable Document Format (pdf) </w:t>
            </w:r>
            <w:r w:rsidRPr="00441CF0">
              <w:rPr>
                <w:rFonts w:hAnsi="標楷體" w:hint="eastAsia"/>
              </w:rPr>
              <w:t>或</w:t>
            </w:r>
            <w:r w:rsidRPr="00441CF0">
              <w:rPr>
                <w:rFonts w:hint="eastAsia"/>
              </w:rPr>
              <w:t>Excel</w:t>
            </w:r>
            <w:r w:rsidRPr="00441CF0">
              <w:rPr>
                <w:rFonts w:hAnsi="標楷體" w:hint="eastAsia"/>
              </w:rPr>
              <w:t>檔案。</w:t>
            </w:r>
          </w:p>
          <w:p w14:paraId="6DF2AC5A" w14:textId="77777777" w:rsidR="005B1183" w:rsidRPr="00441CF0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441CF0">
              <w:rPr>
                <w:rFonts w:hint="eastAsia"/>
                <w:sz w:val="28"/>
              </w:rPr>
              <w:t>三、資料範圍、週期及時效</w:t>
            </w:r>
          </w:p>
          <w:p w14:paraId="11CAE1D3" w14:textId="0C845BAA" w:rsidR="00A36721" w:rsidRPr="00441CF0" w:rsidRDefault="005B1183" w:rsidP="00580B5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580B56" w:rsidRPr="00441CF0">
              <w:rPr>
                <w:rFonts w:hAnsi="標楷體" w:hint="eastAsia"/>
                <w:sz w:val="28"/>
                <w:szCs w:val="28"/>
              </w:rPr>
              <w:t>凡本區境內可供種植經濟生產農作物之土地，無論</w:t>
            </w:r>
            <w:r w:rsidR="00B063FC" w:rsidRPr="00441CF0">
              <w:rPr>
                <w:rFonts w:hint="eastAsia"/>
                <w:sz w:val="28"/>
                <w:szCs w:val="28"/>
              </w:rPr>
              <w:t>土地</w:t>
            </w:r>
            <w:proofErr w:type="gramStart"/>
            <w:r w:rsidR="00B063FC" w:rsidRPr="00441CF0">
              <w:rPr>
                <w:rFonts w:hint="eastAsia"/>
                <w:sz w:val="28"/>
                <w:szCs w:val="28"/>
              </w:rPr>
              <w:t>地</w:t>
            </w:r>
            <w:proofErr w:type="gramEnd"/>
            <w:r w:rsidR="00B063FC" w:rsidRPr="00441CF0">
              <w:rPr>
                <w:rFonts w:hint="eastAsia"/>
                <w:sz w:val="28"/>
                <w:szCs w:val="28"/>
              </w:rPr>
              <w:t>目</w:t>
            </w:r>
            <w:r w:rsidR="00B063FC" w:rsidRPr="00441CF0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="00580B56" w:rsidRPr="00441CF0">
              <w:rPr>
                <w:rFonts w:hAnsi="標楷體" w:hint="eastAsia"/>
                <w:sz w:val="28"/>
                <w:szCs w:val="28"/>
              </w:rPr>
              <w:t>是否適宜耕作或合法作為農業使用與否，</w:t>
            </w:r>
            <w:proofErr w:type="gramStart"/>
            <w:r w:rsidR="00580B56" w:rsidRPr="00441CF0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="00580B56" w:rsidRPr="00441CF0">
              <w:rPr>
                <w:rFonts w:hAnsi="標楷體" w:hint="eastAsia"/>
                <w:sz w:val="28"/>
                <w:szCs w:val="28"/>
              </w:rPr>
              <w:t>對象。</w:t>
            </w:r>
          </w:p>
          <w:p w14:paraId="2F460923" w14:textId="3553E230" w:rsidR="00A36721" w:rsidRPr="00441CF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580B56" w:rsidRPr="00441CF0">
              <w:rPr>
                <w:rFonts w:hAnsi="標楷體" w:hint="eastAsia"/>
                <w:sz w:val="28"/>
                <w:szCs w:val="28"/>
              </w:rPr>
              <w:t>以每年</w:t>
            </w:r>
            <w:r w:rsidR="00B063FC" w:rsidRPr="00441CF0">
              <w:rPr>
                <w:rFonts w:hAnsi="標楷體" w:hint="eastAsia"/>
                <w:sz w:val="28"/>
                <w:szCs w:val="28"/>
              </w:rPr>
              <w:t>1</w:t>
            </w:r>
            <w:r w:rsidR="00580B56" w:rsidRPr="00441CF0">
              <w:rPr>
                <w:rFonts w:hAnsi="標楷體" w:hint="eastAsia"/>
                <w:sz w:val="28"/>
                <w:szCs w:val="28"/>
              </w:rPr>
              <w:t>期作之耕作事實為</w:t>
            </w:r>
            <w:proofErr w:type="gramStart"/>
            <w:r w:rsidR="00580B56" w:rsidRPr="00441CF0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580B56" w:rsidRPr="00441CF0">
              <w:rPr>
                <w:rFonts w:hAnsi="標楷體" w:hint="eastAsia"/>
                <w:sz w:val="28"/>
                <w:szCs w:val="28"/>
              </w:rPr>
              <w:t>。</w:t>
            </w:r>
          </w:p>
          <w:p w14:paraId="2CD94102" w14:textId="721AADDA" w:rsidR="005B1183" w:rsidRPr="00441CF0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4A6EDD60" w14:textId="77777777" w:rsidR="00B063FC" w:rsidRPr="00441CF0" w:rsidRDefault="00B063FC" w:rsidP="00CD6BF3">
            <w:pPr>
              <w:snapToGrid w:val="0"/>
              <w:spacing w:line="0" w:lineRule="atLeast"/>
              <w:ind w:leftChars="253" w:left="608" w:hang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1CF0">
              <w:rPr>
                <w:rFonts w:ascii="Times New Roman" w:hAnsi="Times New Roman" w:hint="eastAsia"/>
                <w:sz w:val="28"/>
                <w:szCs w:val="28"/>
              </w:rPr>
              <w:t>農耕土地指不論現況種植與否，可供栽培作物之土地，包括休耕地、短期休</w:t>
            </w:r>
          </w:p>
          <w:p w14:paraId="2247BCEE" w14:textId="267AA73F" w:rsidR="00B063FC" w:rsidRPr="00441CF0" w:rsidRDefault="00B063FC" w:rsidP="00CD6BF3">
            <w:pPr>
              <w:snapToGrid w:val="0"/>
              <w:spacing w:line="0" w:lineRule="atLeast"/>
              <w:ind w:leftChars="253" w:left="608" w:hanging="1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41CF0">
              <w:rPr>
                <w:rFonts w:ascii="Times New Roman" w:hAnsi="Times New Roman" w:hint="eastAsia"/>
                <w:sz w:val="28"/>
                <w:szCs w:val="28"/>
              </w:rPr>
              <w:t>閒</w:t>
            </w:r>
            <w:proofErr w:type="gramEnd"/>
            <w:r w:rsidRPr="00441CF0">
              <w:rPr>
                <w:rFonts w:ascii="Times New Roman" w:hAnsi="Times New Roman" w:hint="eastAsia"/>
                <w:sz w:val="28"/>
                <w:szCs w:val="28"/>
              </w:rPr>
              <w:t>地及長期休閒地。</w:t>
            </w:r>
          </w:p>
          <w:p w14:paraId="3527C3A3" w14:textId="77777777" w:rsidR="00B063FC" w:rsidRPr="00441CF0" w:rsidRDefault="00B063FC" w:rsidP="00B063FC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441CF0">
              <w:rPr>
                <w:rFonts w:hAnsi="標楷體" w:hint="eastAsia"/>
                <w:sz w:val="28"/>
                <w:szCs w:val="28"/>
              </w:rPr>
              <w:t>(一)耕作地：</w:t>
            </w:r>
          </w:p>
          <w:p w14:paraId="51892180" w14:textId="23D756A1" w:rsidR="00B063FC" w:rsidRPr="00441CF0" w:rsidRDefault="00B063FC" w:rsidP="00B063FC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441CF0">
              <w:rPr>
                <w:rFonts w:hAnsi="標楷體"/>
                <w:sz w:val="28"/>
                <w:szCs w:val="28"/>
              </w:rPr>
              <w:t xml:space="preserve">    </w:t>
            </w:r>
            <w:r w:rsidRPr="00441CF0">
              <w:rPr>
                <w:rFonts w:hAnsi="標楷體" w:hint="eastAsia"/>
                <w:sz w:val="28"/>
                <w:szCs w:val="28"/>
              </w:rPr>
              <w:t>1.短期耕作地：含栽培水稻之耕地、水稻以外之短期作耕地(雜糧、</w:t>
            </w: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蔬菜等)及短期休閒地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。</w:t>
            </w:r>
          </w:p>
          <w:p w14:paraId="14D70AD0" w14:textId="62E2821B" w:rsidR="00B063FC" w:rsidRPr="00441CF0" w:rsidRDefault="00B063FC" w:rsidP="00B063FC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441CF0">
              <w:rPr>
                <w:rFonts w:hAnsi="標楷體"/>
                <w:sz w:val="28"/>
                <w:szCs w:val="28"/>
              </w:rPr>
              <w:t xml:space="preserve">    </w:t>
            </w:r>
            <w:r w:rsidRPr="00441CF0">
              <w:rPr>
                <w:rFonts w:hAnsi="標楷體" w:hint="eastAsia"/>
                <w:sz w:val="28"/>
                <w:szCs w:val="28"/>
              </w:rPr>
              <w:t>2.長期耕作地：指栽培長期果樹類等之耕地。</w:t>
            </w:r>
          </w:p>
          <w:p w14:paraId="18C682D7" w14:textId="77777777" w:rsidR="00B063FC" w:rsidRPr="00441CF0" w:rsidRDefault="00B063FC" w:rsidP="00B063FC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441CF0">
              <w:rPr>
                <w:rFonts w:hAnsi="標楷體" w:hint="eastAsia"/>
                <w:sz w:val="28"/>
                <w:szCs w:val="28"/>
              </w:rPr>
              <w:t>(二)長期休閒地：係指耕地長期荒蕪，未種植作物之土地。</w:t>
            </w:r>
          </w:p>
          <w:p w14:paraId="066B4121" w14:textId="69E53273" w:rsidR="005B1183" w:rsidRPr="00441CF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統計單位：</w:t>
            </w:r>
            <w:r w:rsidR="003A14B8" w:rsidRPr="00441CF0">
              <w:rPr>
                <w:rFonts w:hAnsi="標楷體" w:hint="eastAsia"/>
                <w:sz w:val="28"/>
                <w:szCs w:val="28"/>
                <w:lang w:eastAsia="zh-HK"/>
              </w:rPr>
              <w:t>公頃。</w:t>
            </w:r>
          </w:p>
          <w:p w14:paraId="5BAE44DC" w14:textId="2D50F11D" w:rsidR="005B1183" w:rsidRPr="00441CF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統計分類：</w:t>
            </w:r>
            <w:r w:rsidR="00580B56" w:rsidRPr="00441CF0">
              <w:rPr>
                <w:rFonts w:hAnsi="標楷體" w:hint="eastAsia"/>
                <w:sz w:val="28"/>
                <w:szCs w:val="28"/>
              </w:rPr>
              <w:t>分耕作地、長期休閒地兩大類。耕作地分為短期耕作地、長期耕作地；短期耕作地再分為水稻、水稻以外之短期作、短期休閒。</w:t>
            </w:r>
          </w:p>
          <w:p w14:paraId="47949CC4" w14:textId="7203EE0D" w:rsidR="005B1183" w:rsidRPr="00441CF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發布週期</w:t>
            </w:r>
            <w:r w:rsidR="00536D47" w:rsidRPr="00441CF0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441CF0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441CF0">
              <w:rPr>
                <w:rFonts w:hAnsi="標楷體" w:hint="eastAsia"/>
                <w:sz w:val="28"/>
                <w:szCs w:val="28"/>
              </w:rPr>
              <w:t>)</w:t>
            </w:r>
            <w:r w:rsidRPr="00441CF0">
              <w:rPr>
                <w:rFonts w:hAnsi="標楷體" w:hint="eastAsia"/>
                <w:sz w:val="28"/>
                <w:szCs w:val="28"/>
              </w:rPr>
              <w:t>：</w:t>
            </w:r>
            <w:r w:rsidR="003A14B8" w:rsidRPr="00441CF0">
              <w:rPr>
                <w:rFonts w:hAnsi="標楷體" w:hint="eastAsia"/>
                <w:sz w:val="28"/>
                <w:szCs w:val="28"/>
              </w:rPr>
              <w:t>年</w:t>
            </w:r>
            <w:r w:rsidR="00045A54" w:rsidRPr="00441CF0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4ED3CF" w14:textId="1636E014" w:rsidR="005B1183" w:rsidRPr="00441CF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時效</w:t>
            </w:r>
            <w:r w:rsidR="00536D47" w:rsidRPr="00441CF0">
              <w:rPr>
                <w:rFonts w:hAnsi="標楷體" w:hint="eastAsia"/>
                <w:sz w:val="28"/>
                <w:szCs w:val="28"/>
              </w:rPr>
              <w:t>(</w:t>
            </w:r>
            <w:r w:rsidRPr="00441CF0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441CF0">
              <w:rPr>
                <w:rFonts w:hAnsi="標楷體" w:hint="eastAsia"/>
                <w:sz w:val="28"/>
                <w:szCs w:val="28"/>
              </w:rPr>
              <w:t>)</w:t>
            </w:r>
            <w:r w:rsidRPr="00441CF0">
              <w:rPr>
                <w:rFonts w:hAnsi="標楷體" w:hint="eastAsia"/>
                <w:sz w:val="28"/>
                <w:szCs w:val="28"/>
              </w:rPr>
              <w:t>：</w:t>
            </w:r>
            <w:r w:rsidR="002D1F20" w:rsidRPr="00441CF0">
              <w:rPr>
                <w:rFonts w:hAnsi="標楷體" w:hint="eastAsia"/>
                <w:sz w:val="28"/>
                <w:szCs w:val="28"/>
              </w:rPr>
              <w:t>3</w:t>
            </w:r>
            <w:r w:rsidR="00580B56" w:rsidRPr="00441CF0">
              <w:rPr>
                <w:rFonts w:hAnsi="標楷體" w:hint="eastAsia"/>
                <w:sz w:val="28"/>
                <w:szCs w:val="28"/>
              </w:rPr>
              <w:t>個月。</w:t>
            </w:r>
          </w:p>
          <w:p w14:paraId="0A20866B" w14:textId="77777777" w:rsidR="005B1183" w:rsidRPr="00441CF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資料變革：</w:t>
            </w:r>
            <w:r w:rsidR="0099595D" w:rsidRPr="00441CF0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441CF0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441CF0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441CF0">
              <w:rPr>
                <w:rFonts w:hint="eastAsia"/>
                <w:sz w:val="28"/>
              </w:rPr>
              <w:t>四、公開資料發布訊息</w:t>
            </w:r>
          </w:p>
          <w:p w14:paraId="27293E2E" w14:textId="5A822064" w:rsidR="005B1183" w:rsidRPr="00441CF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預告發布日期</w:t>
            </w:r>
            <w:r w:rsidR="00536D47" w:rsidRPr="00441CF0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441CF0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441CF0">
              <w:rPr>
                <w:rFonts w:hAnsi="標楷體" w:hint="eastAsia"/>
                <w:sz w:val="28"/>
                <w:szCs w:val="28"/>
              </w:rPr>
              <w:t>)</w:t>
            </w:r>
            <w:r w:rsidRPr="00441CF0">
              <w:rPr>
                <w:rFonts w:hAnsi="標楷體" w:hint="eastAsia"/>
                <w:sz w:val="28"/>
                <w:szCs w:val="28"/>
              </w:rPr>
              <w:t>：</w:t>
            </w:r>
            <w:r w:rsidR="004B1B3C" w:rsidRPr="00441CF0">
              <w:rPr>
                <w:rFonts w:hAnsi="標楷體" w:hint="eastAsia"/>
                <w:sz w:val="28"/>
                <w:szCs w:val="28"/>
              </w:rPr>
              <w:t>次年</w:t>
            </w:r>
            <w:r w:rsidR="002D1F20" w:rsidRPr="00441CF0">
              <w:rPr>
                <w:rFonts w:hAnsi="標楷體" w:hint="eastAsia"/>
                <w:sz w:val="28"/>
                <w:szCs w:val="28"/>
              </w:rPr>
              <w:t>3</w:t>
            </w:r>
            <w:r w:rsidR="004B1B3C" w:rsidRPr="00441CF0">
              <w:rPr>
                <w:rFonts w:hAnsi="標楷體" w:hint="eastAsia"/>
                <w:sz w:val="28"/>
                <w:szCs w:val="28"/>
              </w:rPr>
              <w:t>月底</w:t>
            </w:r>
            <w:r w:rsidR="003A14B8" w:rsidRPr="00441CF0">
              <w:rPr>
                <w:rFonts w:hAnsi="標楷體" w:hint="eastAsia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0E165737" w:rsidR="005B1183" w:rsidRPr="00441CF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lastRenderedPageBreak/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同步發送單位</w:t>
            </w:r>
            <w:r w:rsidR="00536D47" w:rsidRPr="00441CF0">
              <w:rPr>
                <w:rFonts w:hAnsi="標楷體" w:hint="eastAsia"/>
                <w:sz w:val="28"/>
                <w:szCs w:val="28"/>
              </w:rPr>
              <w:t>(</w:t>
            </w:r>
            <w:r w:rsidRPr="00441CF0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441CF0">
              <w:rPr>
                <w:rFonts w:hAnsi="標楷體" w:hint="eastAsia"/>
                <w:sz w:val="28"/>
                <w:szCs w:val="28"/>
              </w:rPr>
              <w:t>)</w:t>
            </w:r>
            <w:r w:rsidRPr="00441CF0">
              <w:rPr>
                <w:rFonts w:hAnsi="標楷體" w:hint="eastAsia"/>
                <w:sz w:val="28"/>
                <w:szCs w:val="28"/>
              </w:rPr>
              <w:t>：</w:t>
            </w:r>
            <w:r w:rsidR="009E6C8A" w:rsidRPr="00441CF0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441CF0">
              <w:rPr>
                <w:rFonts w:hAnsi="標楷體" w:hint="eastAsia"/>
                <w:sz w:val="28"/>
                <w:szCs w:val="28"/>
              </w:rPr>
              <w:t>政府</w:t>
            </w:r>
            <w:r w:rsidR="00764346" w:rsidRPr="00441CF0">
              <w:rPr>
                <w:rFonts w:hAnsi="標楷體" w:hint="eastAsia"/>
                <w:sz w:val="28"/>
                <w:szCs w:val="28"/>
              </w:rPr>
              <w:t>農業局</w:t>
            </w:r>
            <w:r w:rsidR="00045A54" w:rsidRPr="00441CF0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441CF0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441CF0">
              <w:rPr>
                <w:rFonts w:hint="eastAsia"/>
                <w:sz w:val="28"/>
              </w:rPr>
              <w:t>五、資料品質</w:t>
            </w:r>
          </w:p>
          <w:p w14:paraId="2EB2B2CC" w14:textId="6D2B36A8" w:rsidR="009E6C8A" w:rsidRPr="00441CF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580B56" w:rsidRPr="00441CF0">
              <w:rPr>
                <w:rFonts w:hAnsi="標楷體" w:hint="eastAsia"/>
                <w:sz w:val="28"/>
                <w:szCs w:val="28"/>
              </w:rPr>
              <w:t>農情調查員運用繪妥之航測基本圖，經田間實地踏勘，紀錄各項農作物及長短期休閒地面積，以統計農耕土地各項面積，再由</w:t>
            </w:r>
            <w:proofErr w:type="gramStart"/>
            <w:r w:rsidR="00580B56" w:rsidRPr="00441CF0">
              <w:rPr>
                <w:rFonts w:hAnsi="標楷體" w:hint="eastAsia"/>
                <w:sz w:val="28"/>
                <w:szCs w:val="28"/>
              </w:rPr>
              <w:t>本公所</w:t>
            </w:r>
            <w:proofErr w:type="gramEnd"/>
            <w:r w:rsidR="00580B56" w:rsidRPr="00441CF0">
              <w:rPr>
                <w:rFonts w:hAnsi="標楷體" w:hint="eastAsia"/>
                <w:sz w:val="28"/>
                <w:szCs w:val="28"/>
              </w:rPr>
              <w:t>按基本圖</w:t>
            </w:r>
            <w:proofErr w:type="gramStart"/>
            <w:r w:rsidR="00580B56" w:rsidRPr="00441CF0">
              <w:rPr>
                <w:rFonts w:hAnsi="標楷體" w:hint="eastAsia"/>
                <w:sz w:val="28"/>
                <w:szCs w:val="28"/>
              </w:rPr>
              <w:t>地區別編製</w:t>
            </w:r>
            <w:proofErr w:type="gramEnd"/>
            <w:r w:rsidR="00580B56" w:rsidRPr="00441CF0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81FFFF" w14:textId="77F90F5B" w:rsidR="004F3407" w:rsidRPr="00441CF0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441CF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441CF0">
              <w:rPr>
                <w:rFonts w:hAnsi="標楷體" w:hint="eastAsia"/>
                <w:sz w:val="28"/>
                <w:szCs w:val="28"/>
              </w:rPr>
              <w:t>統計資料交叉查核及確保資料合理性之機制</w:t>
            </w:r>
            <w:r w:rsidR="00536D47" w:rsidRPr="00441CF0">
              <w:rPr>
                <w:rFonts w:hAnsi="標楷體" w:hint="eastAsia"/>
                <w:sz w:val="28"/>
                <w:szCs w:val="28"/>
              </w:rPr>
              <w:t>(</w:t>
            </w:r>
            <w:r w:rsidRPr="00441CF0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441CF0">
              <w:rPr>
                <w:rFonts w:hAnsi="標楷體" w:hint="eastAsia"/>
                <w:sz w:val="28"/>
                <w:szCs w:val="28"/>
              </w:rPr>
              <w:t>)</w:t>
            </w:r>
            <w:r w:rsidRPr="00441CF0">
              <w:rPr>
                <w:rFonts w:hAnsi="標楷體" w:hint="eastAsia"/>
                <w:sz w:val="28"/>
                <w:szCs w:val="28"/>
              </w:rPr>
              <w:t>：</w:t>
            </w:r>
            <w:r w:rsidR="003A14B8" w:rsidRPr="00441CF0">
              <w:rPr>
                <w:rFonts w:hAnsi="標楷體" w:hint="eastAsia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441CF0" w:rsidRDefault="005B1183" w:rsidP="005A1CE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441CF0">
              <w:rPr>
                <w:rFonts w:hint="eastAsia"/>
                <w:sz w:val="28"/>
              </w:rPr>
              <w:t>六、須注意及預定改變之事項</w:t>
            </w:r>
            <w:r w:rsidR="00536D47" w:rsidRPr="00441CF0">
              <w:rPr>
                <w:rFonts w:hAnsi="標楷體" w:hint="eastAsia"/>
                <w:sz w:val="28"/>
                <w:szCs w:val="28"/>
              </w:rPr>
              <w:t>(</w:t>
            </w:r>
            <w:r w:rsidRPr="00441CF0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441CF0">
              <w:rPr>
                <w:rFonts w:hint="eastAsia"/>
                <w:sz w:val="28"/>
              </w:rPr>
              <w:t>)</w:t>
            </w:r>
            <w:r w:rsidRPr="00441CF0">
              <w:rPr>
                <w:rFonts w:hint="eastAsia"/>
                <w:sz w:val="28"/>
              </w:rPr>
              <w:t>：</w:t>
            </w:r>
            <w:r w:rsidR="00921D58" w:rsidRPr="00441CF0">
              <w:rPr>
                <w:rFonts w:hint="eastAsia"/>
                <w:sz w:val="28"/>
              </w:rPr>
              <w:t>無</w:t>
            </w:r>
            <w:r w:rsidR="001E6BB4" w:rsidRPr="00441CF0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441CF0" w:rsidRDefault="00CD0DA5" w:rsidP="005A1CE5">
            <w:pPr>
              <w:spacing w:before="240" w:line="360" w:lineRule="exact"/>
              <w:ind w:left="600" w:hanging="600"/>
              <w:jc w:val="both"/>
            </w:pPr>
            <w:r w:rsidRPr="00441CF0">
              <w:rPr>
                <w:rFonts w:hint="eastAsia"/>
                <w:sz w:val="28"/>
              </w:rPr>
              <w:t>七、其他事項：</w:t>
            </w:r>
            <w:r w:rsidR="00921D58" w:rsidRPr="00441CF0">
              <w:rPr>
                <w:rFonts w:hint="eastAsia"/>
                <w:sz w:val="28"/>
              </w:rPr>
              <w:t>無</w:t>
            </w:r>
            <w:r w:rsidR="001E6BB4" w:rsidRPr="00441CF0">
              <w:rPr>
                <w:rFonts w:hAnsi="標楷體" w:hint="eastAsia"/>
                <w:sz w:val="28"/>
              </w:rPr>
              <w:t>。</w:t>
            </w:r>
          </w:p>
        </w:tc>
      </w:tr>
    </w:tbl>
    <w:p w14:paraId="63267FF8" w14:textId="77777777" w:rsidR="001C58A9" w:rsidRPr="00607F86" w:rsidRDefault="001C58A9" w:rsidP="005A1CE5">
      <w:pPr>
        <w:jc w:val="both"/>
        <w:rPr>
          <w:color w:val="000000" w:themeColor="text1"/>
        </w:rPr>
      </w:pPr>
    </w:p>
    <w:sectPr w:rsidR="001C58A9" w:rsidRPr="00607F86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EFAFE" w14:textId="77777777" w:rsidR="00C64F36" w:rsidRDefault="00C64F36" w:rsidP="004C6E3D">
      <w:r>
        <w:separator/>
      </w:r>
    </w:p>
  </w:endnote>
  <w:endnote w:type="continuationSeparator" w:id="0">
    <w:p w14:paraId="46BB53F4" w14:textId="77777777" w:rsidR="00C64F36" w:rsidRDefault="00C64F36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8EAB9" w14:textId="77777777" w:rsidR="00C64F36" w:rsidRDefault="00C64F36" w:rsidP="004C6E3D">
      <w:r>
        <w:separator/>
      </w:r>
    </w:p>
  </w:footnote>
  <w:footnote w:type="continuationSeparator" w:id="0">
    <w:p w14:paraId="0DB3428B" w14:textId="77777777" w:rsidR="00C64F36" w:rsidRDefault="00C64F36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132A"/>
    <w:rsid w:val="00022577"/>
    <w:rsid w:val="00036C85"/>
    <w:rsid w:val="0004225B"/>
    <w:rsid w:val="00043A82"/>
    <w:rsid w:val="00045A54"/>
    <w:rsid w:val="0005002A"/>
    <w:rsid w:val="00064B6B"/>
    <w:rsid w:val="00093D46"/>
    <w:rsid w:val="000A073D"/>
    <w:rsid w:val="000B1722"/>
    <w:rsid w:val="000B3CBC"/>
    <w:rsid w:val="000C5168"/>
    <w:rsid w:val="000C5AFE"/>
    <w:rsid w:val="000C72AC"/>
    <w:rsid w:val="000D3C00"/>
    <w:rsid w:val="000E2324"/>
    <w:rsid w:val="000E2CDA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0958"/>
    <w:rsid w:val="001D12DB"/>
    <w:rsid w:val="001E6BB4"/>
    <w:rsid w:val="001F0680"/>
    <w:rsid w:val="00202D89"/>
    <w:rsid w:val="00236138"/>
    <w:rsid w:val="002371BF"/>
    <w:rsid w:val="00256600"/>
    <w:rsid w:val="0027037D"/>
    <w:rsid w:val="002724C6"/>
    <w:rsid w:val="002A041D"/>
    <w:rsid w:val="002A4577"/>
    <w:rsid w:val="002B6821"/>
    <w:rsid w:val="002D1F20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D358E"/>
    <w:rsid w:val="003D4E46"/>
    <w:rsid w:val="003D6282"/>
    <w:rsid w:val="0041286C"/>
    <w:rsid w:val="004244F2"/>
    <w:rsid w:val="004318B3"/>
    <w:rsid w:val="00441CF0"/>
    <w:rsid w:val="00443964"/>
    <w:rsid w:val="0045756C"/>
    <w:rsid w:val="0046456D"/>
    <w:rsid w:val="004851B8"/>
    <w:rsid w:val="00485207"/>
    <w:rsid w:val="004B1B3C"/>
    <w:rsid w:val="004C2FCF"/>
    <w:rsid w:val="004C6E3D"/>
    <w:rsid w:val="004D058E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0B56"/>
    <w:rsid w:val="00581673"/>
    <w:rsid w:val="00582284"/>
    <w:rsid w:val="005A1CE5"/>
    <w:rsid w:val="005A4F90"/>
    <w:rsid w:val="005B1183"/>
    <w:rsid w:val="005B45E5"/>
    <w:rsid w:val="005D0625"/>
    <w:rsid w:val="005E0A4D"/>
    <w:rsid w:val="0060058D"/>
    <w:rsid w:val="00606D11"/>
    <w:rsid w:val="00607F86"/>
    <w:rsid w:val="00623E7B"/>
    <w:rsid w:val="00653D0F"/>
    <w:rsid w:val="0065705F"/>
    <w:rsid w:val="00662857"/>
    <w:rsid w:val="006657D4"/>
    <w:rsid w:val="00680018"/>
    <w:rsid w:val="00683EB8"/>
    <w:rsid w:val="006A360C"/>
    <w:rsid w:val="006A3630"/>
    <w:rsid w:val="006B7760"/>
    <w:rsid w:val="006C3C0C"/>
    <w:rsid w:val="006C6668"/>
    <w:rsid w:val="006D3115"/>
    <w:rsid w:val="006D54C1"/>
    <w:rsid w:val="006F4744"/>
    <w:rsid w:val="007021BF"/>
    <w:rsid w:val="0071252F"/>
    <w:rsid w:val="00723D6F"/>
    <w:rsid w:val="00737949"/>
    <w:rsid w:val="0076142C"/>
    <w:rsid w:val="00764346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1512"/>
    <w:rsid w:val="00852DD5"/>
    <w:rsid w:val="00857EF0"/>
    <w:rsid w:val="00861DFF"/>
    <w:rsid w:val="008A0FE1"/>
    <w:rsid w:val="008B09C7"/>
    <w:rsid w:val="008B34D5"/>
    <w:rsid w:val="008C5FC1"/>
    <w:rsid w:val="008C6C17"/>
    <w:rsid w:val="008D5E1E"/>
    <w:rsid w:val="008F17F6"/>
    <w:rsid w:val="008F5D5B"/>
    <w:rsid w:val="0091466D"/>
    <w:rsid w:val="00921D58"/>
    <w:rsid w:val="00925B4F"/>
    <w:rsid w:val="0093474E"/>
    <w:rsid w:val="009821FA"/>
    <w:rsid w:val="0099430F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A570D"/>
    <w:rsid w:val="00AB7A93"/>
    <w:rsid w:val="00AD02D5"/>
    <w:rsid w:val="00AD6D2A"/>
    <w:rsid w:val="00AE035A"/>
    <w:rsid w:val="00AE301D"/>
    <w:rsid w:val="00B05496"/>
    <w:rsid w:val="00B063FC"/>
    <w:rsid w:val="00B20544"/>
    <w:rsid w:val="00B304AF"/>
    <w:rsid w:val="00B663C2"/>
    <w:rsid w:val="00B667C2"/>
    <w:rsid w:val="00B7045D"/>
    <w:rsid w:val="00B96F6A"/>
    <w:rsid w:val="00BA4AC4"/>
    <w:rsid w:val="00BC4103"/>
    <w:rsid w:val="00BC6FAF"/>
    <w:rsid w:val="00C16182"/>
    <w:rsid w:val="00C22809"/>
    <w:rsid w:val="00C24F92"/>
    <w:rsid w:val="00C61275"/>
    <w:rsid w:val="00C64F36"/>
    <w:rsid w:val="00C64FEC"/>
    <w:rsid w:val="00C717FA"/>
    <w:rsid w:val="00C814D1"/>
    <w:rsid w:val="00CB4271"/>
    <w:rsid w:val="00CD0DA5"/>
    <w:rsid w:val="00CD6BF3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E0069"/>
    <w:rsid w:val="00DF0542"/>
    <w:rsid w:val="00DF6F0D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F14E2"/>
    <w:rsid w:val="00F075C7"/>
    <w:rsid w:val="00F15F23"/>
    <w:rsid w:val="00F1746B"/>
    <w:rsid w:val="00F33148"/>
    <w:rsid w:val="00F40869"/>
    <w:rsid w:val="00F45B08"/>
    <w:rsid w:val="00F4673E"/>
    <w:rsid w:val="00F8070C"/>
    <w:rsid w:val="00F8556C"/>
    <w:rsid w:val="00FA7424"/>
    <w:rsid w:val="00FB1430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3978C-B57B-4CE2-9A37-17F99B61B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158</Words>
  <Characters>902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邱芸安</cp:lastModifiedBy>
  <cp:revision>3</cp:revision>
  <dcterms:created xsi:type="dcterms:W3CDTF">2025-03-14T06:47:00Z</dcterms:created>
  <dcterms:modified xsi:type="dcterms:W3CDTF">2025-03-14T06:51:00Z</dcterms:modified>
</cp:coreProperties>
</file>