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816726" w:rsidRPr="00816726" w14:paraId="6834F010" w14:textId="77777777" w:rsidTr="007967A6">
        <w:trPr>
          <w:trHeight w:val="13038"/>
        </w:trPr>
        <w:tc>
          <w:tcPr>
            <w:tcW w:w="10152" w:type="dxa"/>
          </w:tcPr>
          <w:p w14:paraId="7CA23CCF" w14:textId="77777777" w:rsidR="005B1183" w:rsidRPr="00816726" w:rsidRDefault="005B1183" w:rsidP="0065705F">
            <w:pPr>
              <w:spacing w:line="360" w:lineRule="exact"/>
              <w:jc w:val="center"/>
              <w:rPr>
                <w:rFonts w:hAnsi="標楷體"/>
                <w:b/>
                <w:sz w:val="28"/>
                <w:szCs w:val="28"/>
              </w:rPr>
            </w:pPr>
            <w:r w:rsidRPr="00816726">
              <w:rPr>
                <w:rFonts w:hAnsi="標楷體" w:hint="eastAsia"/>
                <w:b/>
                <w:sz w:val="28"/>
                <w:szCs w:val="28"/>
              </w:rPr>
              <w:t>統計資料背景說明</w:t>
            </w:r>
          </w:p>
          <w:p w14:paraId="7703BDC4" w14:textId="77777777" w:rsidR="00CD0DA5" w:rsidRPr="00816726" w:rsidRDefault="005B1183" w:rsidP="00CD0DA5">
            <w:pPr>
              <w:spacing w:line="360" w:lineRule="exact"/>
              <w:rPr>
                <w:rFonts w:hAnsi="標楷體"/>
                <w:sz w:val="28"/>
                <w:szCs w:val="28"/>
              </w:rPr>
            </w:pPr>
            <w:r w:rsidRPr="00816726">
              <w:rPr>
                <w:rFonts w:hAnsi="標楷體" w:hint="eastAsia"/>
                <w:sz w:val="28"/>
                <w:szCs w:val="28"/>
              </w:rPr>
              <w:t>資料種類</w:t>
            </w:r>
            <w:r w:rsidR="00CD0DA5" w:rsidRPr="00816726">
              <w:rPr>
                <w:rFonts w:hAnsi="標楷體" w:hint="eastAsia"/>
                <w:sz w:val="28"/>
                <w:szCs w:val="28"/>
              </w:rPr>
              <w:t>：</w:t>
            </w:r>
            <w:r w:rsidR="00680428" w:rsidRPr="00816726">
              <w:rPr>
                <w:rFonts w:hAnsi="標楷體" w:hint="eastAsia"/>
                <w:sz w:val="28"/>
                <w:szCs w:val="28"/>
              </w:rPr>
              <w:t>社會保護</w:t>
            </w:r>
            <w:r w:rsidR="00DB2F93" w:rsidRPr="00816726">
              <w:rPr>
                <w:rFonts w:hAnsi="標楷體" w:hint="eastAsia"/>
                <w:sz w:val="28"/>
                <w:szCs w:val="28"/>
              </w:rPr>
              <w:t>統計</w:t>
            </w:r>
          </w:p>
          <w:p w14:paraId="6594100C" w14:textId="77777777" w:rsidR="005B1183" w:rsidRPr="00816726" w:rsidRDefault="00CD0DA5" w:rsidP="00CD0DA5">
            <w:pPr>
              <w:spacing w:line="360" w:lineRule="exact"/>
              <w:rPr>
                <w:rFonts w:hAnsi="標楷體"/>
                <w:sz w:val="28"/>
                <w:szCs w:val="28"/>
              </w:rPr>
            </w:pPr>
            <w:r w:rsidRPr="00816726">
              <w:rPr>
                <w:rFonts w:hAnsi="標楷體" w:hint="eastAsia"/>
                <w:sz w:val="28"/>
                <w:szCs w:val="28"/>
              </w:rPr>
              <w:t>資料</w:t>
            </w:r>
            <w:r w:rsidR="005B1183" w:rsidRPr="00816726">
              <w:rPr>
                <w:rFonts w:hAnsi="標楷體" w:hint="eastAsia"/>
                <w:sz w:val="28"/>
                <w:szCs w:val="28"/>
              </w:rPr>
              <w:t>項目</w:t>
            </w:r>
            <w:r w:rsidRPr="00816726">
              <w:rPr>
                <w:rFonts w:hAnsi="標楷體" w:hint="eastAsia"/>
                <w:sz w:val="28"/>
                <w:szCs w:val="28"/>
              </w:rPr>
              <w:t>：</w:t>
            </w:r>
            <w:r w:rsidR="00DB2F93" w:rsidRPr="00816726">
              <w:rPr>
                <w:rFonts w:hAnsi="標楷體" w:hint="eastAsia"/>
                <w:sz w:val="28"/>
                <w:szCs w:val="28"/>
              </w:rPr>
              <w:t>桃園</w:t>
            </w:r>
            <w:r w:rsidR="00B20BC1" w:rsidRPr="00816726">
              <w:rPr>
                <w:rFonts w:hAnsi="標楷體" w:hint="eastAsia"/>
                <w:sz w:val="28"/>
                <w:szCs w:val="28"/>
              </w:rPr>
              <w:t>市</w:t>
            </w:r>
            <w:r w:rsidR="007C7686" w:rsidRPr="00816726">
              <w:rPr>
                <w:rFonts w:hAnsi="標楷體" w:hint="eastAsia"/>
                <w:sz w:val="28"/>
                <w:szCs w:val="28"/>
              </w:rPr>
              <w:t>家庭暴力</w:t>
            </w:r>
            <w:r w:rsidR="00C37C20" w:rsidRPr="00816726">
              <w:rPr>
                <w:rFonts w:hAnsi="標楷體" w:hint="eastAsia"/>
                <w:sz w:val="28"/>
                <w:szCs w:val="28"/>
              </w:rPr>
              <w:t>事件裁</w:t>
            </w:r>
            <w:r w:rsidR="00EC74EB" w:rsidRPr="00816726">
              <w:rPr>
                <w:rFonts w:hAnsi="標楷體" w:hint="eastAsia"/>
                <w:sz w:val="28"/>
                <w:szCs w:val="28"/>
                <w:lang w:eastAsia="zh-HK"/>
              </w:rPr>
              <w:t>罰</w:t>
            </w:r>
            <w:r w:rsidR="00C37C20" w:rsidRPr="00816726">
              <w:rPr>
                <w:rFonts w:hAnsi="標楷體" w:hint="eastAsia"/>
                <w:sz w:val="28"/>
                <w:szCs w:val="28"/>
              </w:rPr>
              <w:t>案-按裁罰事由</w:t>
            </w:r>
          </w:p>
          <w:p w14:paraId="7C388255" w14:textId="77777777" w:rsidR="005B1183" w:rsidRPr="00816726" w:rsidRDefault="00514818" w:rsidP="00514818">
            <w:pPr>
              <w:spacing w:line="360" w:lineRule="exact"/>
              <w:jc w:val="both"/>
              <w:rPr>
                <w:rFonts w:hAnsi="標楷體"/>
                <w:sz w:val="28"/>
                <w:szCs w:val="28"/>
              </w:rPr>
            </w:pPr>
            <w:r w:rsidRPr="00816726">
              <w:rPr>
                <w:rFonts w:hAnsi="標楷體" w:hint="eastAsia"/>
                <w:sz w:val="28"/>
                <w:szCs w:val="28"/>
              </w:rPr>
              <w:t>一、</w:t>
            </w:r>
            <w:r w:rsidR="005B1183" w:rsidRPr="00816726">
              <w:rPr>
                <w:rFonts w:hAnsi="標楷體" w:hint="eastAsia"/>
                <w:sz w:val="28"/>
                <w:szCs w:val="28"/>
              </w:rPr>
              <w:t>發布及編製機關單位</w:t>
            </w:r>
          </w:p>
          <w:p w14:paraId="1EECFF40" w14:textId="77777777" w:rsidR="005B1183" w:rsidRPr="00816726" w:rsidRDefault="005B1183" w:rsidP="0065705F">
            <w:pPr>
              <w:spacing w:line="360" w:lineRule="exact"/>
              <w:ind w:left="720" w:hanging="426"/>
              <w:jc w:val="both"/>
              <w:rPr>
                <w:rFonts w:hAnsi="標楷體"/>
                <w:sz w:val="28"/>
                <w:szCs w:val="28"/>
              </w:rPr>
            </w:pPr>
            <w:r w:rsidRPr="00816726">
              <w:rPr>
                <w:rFonts w:hAnsi="標楷體" w:hint="eastAsia"/>
                <w:sz w:val="28"/>
                <w:szCs w:val="28"/>
              </w:rPr>
              <w:t>＊發布機關、單位：</w:t>
            </w:r>
            <w:r w:rsidR="0077134B" w:rsidRPr="00816726">
              <w:rPr>
                <w:rFonts w:hAnsi="標楷體" w:hint="eastAsia"/>
                <w:sz w:val="28"/>
                <w:szCs w:val="28"/>
              </w:rPr>
              <w:t>桃園</w:t>
            </w:r>
            <w:r w:rsidR="009B0849" w:rsidRPr="00816726">
              <w:rPr>
                <w:rFonts w:hAnsi="標楷體" w:hint="eastAsia"/>
                <w:sz w:val="28"/>
                <w:szCs w:val="28"/>
              </w:rPr>
              <w:t>市</w:t>
            </w:r>
            <w:r w:rsidR="0077134B" w:rsidRPr="00816726">
              <w:rPr>
                <w:rFonts w:hAnsi="標楷體" w:hint="eastAsia"/>
                <w:sz w:val="28"/>
                <w:szCs w:val="28"/>
              </w:rPr>
              <w:t>政府社會局</w:t>
            </w:r>
            <w:r w:rsidR="00921D58" w:rsidRPr="00816726">
              <w:rPr>
                <w:rFonts w:hAnsi="標楷體" w:hint="eastAsia"/>
                <w:sz w:val="28"/>
                <w:szCs w:val="28"/>
              </w:rPr>
              <w:t>會計室</w:t>
            </w:r>
          </w:p>
          <w:p w14:paraId="05090435" w14:textId="77777777" w:rsidR="005B1183" w:rsidRPr="00816726" w:rsidRDefault="005B1183" w:rsidP="0065705F">
            <w:pPr>
              <w:spacing w:line="360" w:lineRule="exact"/>
              <w:ind w:left="720" w:hanging="426"/>
              <w:jc w:val="both"/>
              <w:rPr>
                <w:rFonts w:hAnsi="標楷體"/>
                <w:sz w:val="28"/>
                <w:szCs w:val="28"/>
              </w:rPr>
            </w:pPr>
            <w:r w:rsidRPr="00816726">
              <w:rPr>
                <w:rFonts w:hAnsi="標楷體" w:hint="eastAsia"/>
                <w:sz w:val="28"/>
                <w:szCs w:val="28"/>
              </w:rPr>
              <w:t>＊編製單位：</w:t>
            </w:r>
            <w:r w:rsidR="005231B4" w:rsidRPr="00816726">
              <w:rPr>
                <w:rFonts w:hAnsi="標楷體" w:hint="eastAsia"/>
                <w:sz w:val="28"/>
                <w:szCs w:val="28"/>
              </w:rPr>
              <w:t>桃園市</w:t>
            </w:r>
            <w:r w:rsidR="004244F2" w:rsidRPr="00816726">
              <w:rPr>
                <w:rFonts w:hAnsi="標楷體" w:hint="eastAsia"/>
                <w:sz w:val="28"/>
                <w:szCs w:val="28"/>
              </w:rPr>
              <w:t>政府</w:t>
            </w:r>
            <w:r w:rsidR="00A46FB4" w:rsidRPr="00816726">
              <w:rPr>
                <w:rFonts w:hAnsi="標楷體" w:hint="eastAsia"/>
                <w:sz w:val="28"/>
                <w:szCs w:val="28"/>
              </w:rPr>
              <w:t>家庭暴力暨性侵害防治中心</w:t>
            </w:r>
          </w:p>
          <w:p w14:paraId="028CCD7F" w14:textId="77777777" w:rsidR="00034C70" w:rsidRPr="00816726" w:rsidRDefault="00034C70" w:rsidP="00034C70">
            <w:pPr>
              <w:spacing w:line="360" w:lineRule="exact"/>
              <w:ind w:left="720" w:hanging="426"/>
              <w:jc w:val="both"/>
              <w:rPr>
                <w:rFonts w:hAnsi="標楷體"/>
                <w:sz w:val="28"/>
                <w:szCs w:val="28"/>
              </w:rPr>
            </w:pPr>
            <w:r w:rsidRPr="00816726">
              <w:rPr>
                <w:rFonts w:hAnsi="標楷體" w:hint="eastAsia"/>
                <w:sz w:val="28"/>
                <w:szCs w:val="28"/>
              </w:rPr>
              <w:t>＊聯絡電話：(03)3322101#6444</w:t>
            </w:r>
          </w:p>
          <w:p w14:paraId="6EB43788" w14:textId="77777777" w:rsidR="00034C70" w:rsidRPr="00816726" w:rsidRDefault="00034C70" w:rsidP="00034C70">
            <w:pPr>
              <w:spacing w:line="360" w:lineRule="exact"/>
              <w:ind w:left="720" w:hanging="426"/>
              <w:jc w:val="both"/>
              <w:rPr>
                <w:rFonts w:hAnsi="標楷體"/>
                <w:sz w:val="28"/>
                <w:szCs w:val="28"/>
              </w:rPr>
            </w:pPr>
            <w:r w:rsidRPr="00816726">
              <w:rPr>
                <w:rFonts w:hAnsi="標楷體" w:hint="eastAsia"/>
                <w:sz w:val="28"/>
                <w:szCs w:val="28"/>
              </w:rPr>
              <w:t>＊傳真：(03)3348721</w:t>
            </w:r>
          </w:p>
          <w:p w14:paraId="6ECF2D0F" w14:textId="1A10688D" w:rsidR="005B1183" w:rsidRPr="00816726" w:rsidRDefault="00034C70" w:rsidP="00034C70">
            <w:pPr>
              <w:spacing w:line="360" w:lineRule="exact"/>
              <w:ind w:left="720" w:hanging="426"/>
              <w:jc w:val="both"/>
              <w:rPr>
                <w:rFonts w:hAnsi="標楷體"/>
                <w:sz w:val="28"/>
                <w:szCs w:val="28"/>
              </w:rPr>
            </w:pPr>
            <w:r w:rsidRPr="00816726">
              <w:rPr>
                <w:rFonts w:hAnsi="標楷體" w:hint="eastAsia"/>
                <w:sz w:val="28"/>
                <w:szCs w:val="28"/>
              </w:rPr>
              <w:t>＊電子信箱：</w:t>
            </w:r>
            <w:r w:rsidR="000614D5" w:rsidRPr="000614D5">
              <w:rPr>
                <w:rFonts w:hAnsi="標楷體"/>
                <w:sz w:val="28"/>
                <w:szCs w:val="28"/>
              </w:rPr>
              <w:t>10025558@mail.tycg.gov.tw</w:t>
            </w:r>
            <w:r w:rsidR="006C6668" w:rsidRPr="00816726">
              <w:rPr>
                <w:rFonts w:hAnsi="標楷體" w:hint="eastAsia"/>
                <w:sz w:val="28"/>
                <w:szCs w:val="28"/>
              </w:rPr>
              <w:t xml:space="preserve"> </w:t>
            </w:r>
          </w:p>
          <w:p w14:paraId="1D009C40" w14:textId="77777777" w:rsidR="007C7686" w:rsidRPr="00816726" w:rsidRDefault="007C7686" w:rsidP="007C7686">
            <w:pPr>
              <w:spacing w:line="360" w:lineRule="exact"/>
              <w:jc w:val="both"/>
              <w:rPr>
                <w:sz w:val="28"/>
              </w:rPr>
            </w:pPr>
            <w:r w:rsidRPr="00816726">
              <w:rPr>
                <w:rFonts w:hint="eastAsia"/>
                <w:sz w:val="28"/>
              </w:rPr>
              <w:t>二、發布形式</w:t>
            </w:r>
          </w:p>
          <w:p w14:paraId="3B770A35" w14:textId="77777777" w:rsidR="007C7686" w:rsidRPr="00816726" w:rsidRDefault="007C7686" w:rsidP="007C7686">
            <w:pPr>
              <w:snapToGrid w:val="0"/>
              <w:spacing w:line="0" w:lineRule="atLeast"/>
              <w:ind w:leftChars="135" w:left="624" w:hangingChars="107" w:hanging="300"/>
              <w:jc w:val="both"/>
              <w:rPr>
                <w:rFonts w:hAnsi="標楷體"/>
                <w:sz w:val="28"/>
                <w:szCs w:val="28"/>
              </w:rPr>
            </w:pPr>
            <w:r w:rsidRPr="00816726">
              <w:rPr>
                <w:rFonts w:hAnsi="標楷體" w:hint="eastAsia"/>
                <w:sz w:val="28"/>
                <w:szCs w:val="28"/>
              </w:rPr>
              <w:t>＊口頭：</w:t>
            </w:r>
          </w:p>
          <w:p w14:paraId="60CF6D9E" w14:textId="77777777" w:rsidR="007C7686" w:rsidRPr="00816726" w:rsidRDefault="007C7686" w:rsidP="007C7686">
            <w:pPr>
              <w:spacing w:line="360" w:lineRule="exact"/>
              <w:ind w:left="966" w:right="-328" w:hanging="294"/>
              <w:jc w:val="both"/>
              <w:rPr>
                <w:rFonts w:hAnsi="標楷體"/>
                <w:sz w:val="28"/>
                <w:szCs w:val="28"/>
              </w:rPr>
            </w:pPr>
            <w:r w:rsidRPr="00816726">
              <w:rPr>
                <w:rFonts w:hAnsi="標楷體" w:hint="eastAsia"/>
                <w:sz w:val="28"/>
                <w:szCs w:val="28"/>
              </w:rPr>
              <w:t xml:space="preserve">( </w:t>
            </w:r>
            <w:r w:rsidR="006625AE" w:rsidRPr="00816726">
              <w:rPr>
                <w:rFonts w:hAnsi="標楷體" w:hint="eastAsia"/>
                <w:sz w:val="28"/>
                <w:szCs w:val="28"/>
              </w:rPr>
              <w:t>)</w:t>
            </w:r>
            <w:r w:rsidRPr="00816726">
              <w:rPr>
                <w:rFonts w:hAnsi="標楷體" w:hint="eastAsia"/>
                <w:sz w:val="28"/>
                <w:szCs w:val="28"/>
              </w:rPr>
              <w:t>記者會或說明會</w:t>
            </w:r>
          </w:p>
          <w:p w14:paraId="10AD227D" w14:textId="77777777" w:rsidR="007C7686" w:rsidRPr="00816726" w:rsidRDefault="007C7686" w:rsidP="007C7686">
            <w:pPr>
              <w:snapToGrid w:val="0"/>
              <w:spacing w:line="0" w:lineRule="atLeast"/>
              <w:ind w:leftChars="135" w:left="624" w:hangingChars="107" w:hanging="300"/>
              <w:jc w:val="both"/>
              <w:rPr>
                <w:sz w:val="28"/>
              </w:rPr>
            </w:pPr>
            <w:r w:rsidRPr="00816726">
              <w:rPr>
                <w:rFonts w:hAnsi="標楷體" w:hint="eastAsia"/>
                <w:sz w:val="28"/>
                <w:szCs w:val="28"/>
              </w:rPr>
              <w:t>＊書面：</w:t>
            </w:r>
          </w:p>
          <w:p w14:paraId="5D10D1F3" w14:textId="77777777" w:rsidR="007C7686" w:rsidRPr="00816726" w:rsidRDefault="007C7686" w:rsidP="007C7686">
            <w:pPr>
              <w:spacing w:line="360" w:lineRule="exact"/>
              <w:ind w:left="966" w:right="-328" w:hanging="294"/>
              <w:jc w:val="both"/>
              <w:rPr>
                <w:rFonts w:hAnsi="標楷體"/>
                <w:sz w:val="28"/>
                <w:szCs w:val="28"/>
              </w:rPr>
            </w:pPr>
            <w:r w:rsidRPr="00816726">
              <w:rPr>
                <w:rFonts w:hAnsi="標楷體" w:hint="eastAsia"/>
                <w:sz w:val="28"/>
                <w:szCs w:val="28"/>
              </w:rPr>
              <w:t xml:space="preserve">( </w:t>
            </w:r>
            <w:r w:rsidR="006625AE" w:rsidRPr="00816726">
              <w:rPr>
                <w:rFonts w:hAnsi="標楷體" w:hint="eastAsia"/>
                <w:sz w:val="28"/>
                <w:szCs w:val="28"/>
              </w:rPr>
              <w:t>)</w:t>
            </w:r>
            <w:r w:rsidRPr="00816726">
              <w:rPr>
                <w:rFonts w:hAnsi="標楷體" w:hint="eastAsia"/>
                <w:sz w:val="28"/>
                <w:szCs w:val="28"/>
              </w:rPr>
              <w:t>新聞稿   (</w:t>
            </w:r>
            <w:r w:rsidR="00765451" w:rsidRPr="00816726">
              <w:rPr>
                <w:rFonts w:hAnsi="標楷體"/>
                <w:sz w:val="28"/>
                <w:szCs w:val="28"/>
              </w:rPr>
              <w:t xml:space="preserve"> </w:t>
            </w:r>
            <w:r w:rsidR="006625AE" w:rsidRPr="00816726">
              <w:rPr>
                <w:rFonts w:hAnsi="標楷體" w:hint="eastAsia"/>
                <w:sz w:val="28"/>
                <w:szCs w:val="28"/>
              </w:rPr>
              <w:t>)</w:t>
            </w:r>
            <w:r w:rsidRPr="00816726">
              <w:rPr>
                <w:rFonts w:hAnsi="標楷體" w:hint="eastAsia"/>
                <w:sz w:val="28"/>
                <w:szCs w:val="28"/>
              </w:rPr>
              <w:t xml:space="preserve">報表   ( </w:t>
            </w:r>
            <w:r w:rsidR="006625AE" w:rsidRPr="00816726">
              <w:rPr>
                <w:rFonts w:hAnsi="標楷體" w:hint="eastAsia"/>
                <w:sz w:val="28"/>
                <w:szCs w:val="28"/>
              </w:rPr>
              <w:t>)</w:t>
            </w:r>
            <w:r w:rsidRPr="00816726">
              <w:rPr>
                <w:rFonts w:hAnsi="標楷體" w:hint="eastAsia"/>
                <w:sz w:val="28"/>
                <w:szCs w:val="28"/>
              </w:rPr>
              <w:t>書刊，刊名：</w:t>
            </w:r>
          </w:p>
          <w:p w14:paraId="69534E7C" w14:textId="77777777" w:rsidR="007C7686" w:rsidRPr="00816726" w:rsidRDefault="007C7686" w:rsidP="007C7686">
            <w:pPr>
              <w:snapToGrid w:val="0"/>
              <w:spacing w:line="0" w:lineRule="atLeast"/>
              <w:ind w:leftChars="135" w:left="624" w:hangingChars="107" w:hanging="300"/>
              <w:jc w:val="both"/>
              <w:rPr>
                <w:rFonts w:hAnsi="標楷體"/>
                <w:sz w:val="28"/>
                <w:szCs w:val="28"/>
              </w:rPr>
            </w:pPr>
            <w:r w:rsidRPr="00816726">
              <w:rPr>
                <w:rFonts w:hAnsi="標楷體" w:hint="eastAsia"/>
                <w:sz w:val="28"/>
                <w:szCs w:val="28"/>
              </w:rPr>
              <w:t>＊電子媒體：</w:t>
            </w:r>
          </w:p>
          <w:p w14:paraId="3BF6EAE0" w14:textId="77777777" w:rsidR="007C7686" w:rsidRPr="00816726" w:rsidRDefault="007C7686" w:rsidP="007C7686">
            <w:pPr>
              <w:spacing w:line="360" w:lineRule="exact"/>
              <w:ind w:left="966" w:right="-328" w:hanging="294"/>
              <w:jc w:val="both"/>
              <w:rPr>
                <w:sz w:val="28"/>
              </w:rPr>
            </w:pPr>
            <w:r w:rsidRPr="00816726">
              <w:rPr>
                <w:rFonts w:hAnsi="標楷體" w:hint="eastAsia"/>
                <w:sz w:val="28"/>
                <w:szCs w:val="28"/>
              </w:rPr>
              <w:t>(</w:t>
            </w:r>
            <w:r w:rsidR="0086016B" w:rsidRPr="00816726">
              <w:rPr>
                <w:rFonts w:hAnsi="標楷體"/>
                <w:sz w:val="28"/>
                <w:szCs w:val="28"/>
              </w:rPr>
              <w:t xml:space="preserve"> </w:t>
            </w:r>
            <w:r w:rsidR="006625AE" w:rsidRPr="00816726">
              <w:rPr>
                <w:rFonts w:hint="eastAsia"/>
                <w:sz w:val="28"/>
              </w:rPr>
              <w:t>)</w:t>
            </w:r>
            <w:r w:rsidRPr="00816726">
              <w:rPr>
                <w:rFonts w:hint="eastAsia"/>
                <w:sz w:val="28"/>
              </w:rPr>
              <w:t>線上書刊及資料庫，</w:t>
            </w:r>
          </w:p>
          <w:p w14:paraId="0A9D6892" w14:textId="77777777" w:rsidR="007C7686" w:rsidRPr="00816726" w:rsidRDefault="007C7686" w:rsidP="007C7686">
            <w:pPr>
              <w:spacing w:line="360" w:lineRule="exact"/>
              <w:ind w:left="966" w:right="-328" w:firstLine="136"/>
              <w:jc w:val="both"/>
              <w:rPr>
                <w:rFonts w:hAnsi="標楷體"/>
                <w:sz w:val="28"/>
                <w:szCs w:val="28"/>
              </w:rPr>
            </w:pPr>
            <w:r w:rsidRPr="00816726">
              <w:rPr>
                <w:rFonts w:hAnsi="標楷體" w:hint="eastAsia"/>
                <w:sz w:val="28"/>
                <w:szCs w:val="28"/>
              </w:rPr>
              <w:t>網址：</w:t>
            </w:r>
          </w:p>
          <w:p w14:paraId="53C170AB" w14:textId="77777777" w:rsidR="007C7686" w:rsidRPr="00816726" w:rsidRDefault="007C7686" w:rsidP="007C7686">
            <w:pPr>
              <w:spacing w:line="360" w:lineRule="exact"/>
              <w:ind w:left="966" w:right="-328" w:hanging="294"/>
              <w:jc w:val="both"/>
              <w:rPr>
                <w:sz w:val="28"/>
              </w:rPr>
            </w:pPr>
            <w:r w:rsidRPr="00816726">
              <w:rPr>
                <w:rFonts w:hAnsi="標楷體" w:hint="eastAsia"/>
                <w:sz w:val="28"/>
                <w:szCs w:val="28"/>
              </w:rPr>
              <w:t>(</w:t>
            </w:r>
            <w:r w:rsidRPr="00816726">
              <w:rPr>
                <w:rFonts w:hint="eastAsia"/>
                <w:sz w:val="28"/>
              </w:rPr>
              <w:t xml:space="preserve"> </w:t>
            </w:r>
            <w:r w:rsidR="006625AE" w:rsidRPr="00816726">
              <w:rPr>
                <w:rFonts w:hint="eastAsia"/>
                <w:sz w:val="28"/>
              </w:rPr>
              <w:t>)</w:t>
            </w:r>
            <w:r w:rsidRPr="00816726">
              <w:rPr>
                <w:rFonts w:hint="eastAsia"/>
                <w:sz w:val="28"/>
              </w:rPr>
              <w:t xml:space="preserve">磁片   </w:t>
            </w:r>
            <w:r w:rsidRPr="00816726">
              <w:rPr>
                <w:rFonts w:hAnsi="標楷體" w:hint="eastAsia"/>
                <w:sz w:val="28"/>
                <w:szCs w:val="28"/>
              </w:rPr>
              <w:t>(</w:t>
            </w:r>
            <w:r w:rsidRPr="00816726">
              <w:rPr>
                <w:rFonts w:hint="eastAsia"/>
                <w:sz w:val="28"/>
              </w:rPr>
              <w:t xml:space="preserve"> </w:t>
            </w:r>
            <w:r w:rsidR="006625AE" w:rsidRPr="00816726">
              <w:rPr>
                <w:rFonts w:hint="eastAsia"/>
                <w:sz w:val="28"/>
              </w:rPr>
              <w:t>)</w:t>
            </w:r>
            <w:r w:rsidRPr="00816726">
              <w:rPr>
                <w:rFonts w:hint="eastAsia"/>
                <w:sz w:val="28"/>
              </w:rPr>
              <w:t xml:space="preserve">光碟片   </w:t>
            </w:r>
            <w:r w:rsidRPr="00816726">
              <w:rPr>
                <w:rFonts w:hAnsi="標楷體" w:hint="eastAsia"/>
                <w:sz w:val="28"/>
                <w:szCs w:val="28"/>
              </w:rPr>
              <w:t>(</w:t>
            </w:r>
            <w:r w:rsidR="00765451" w:rsidRPr="00816726">
              <w:rPr>
                <w:rFonts w:ascii="Times New Roman" w:hAnsi="Times New Roman"/>
                <w:b/>
                <w:sz w:val="28"/>
                <w:szCs w:val="28"/>
              </w:rPr>
              <w:t>√</w:t>
            </w:r>
            <w:r w:rsidR="006625AE" w:rsidRPr="00816726">
              <w:rPr>
                <w:rFonts w:hint="eastAsia"/>
                <w:sz w:val="28"/>
              </w:rPr>
              <w:t>)</w:t>
            </w:r>
            <w:r w:rsidRPr="00816726">
              <w:rPr>
                <w:rFonts w:hint="eastAsia"/>
                <w:sz w:val="28"/>
              </w:rPr>
              <w:t>其他</w:t>
            </w:r>
          </w:p>
          <w:p w14:paraId="3F0C42D6" w14:textId="77777777" w:rsidR="00765451" w:rsidRPr="00816726" w:rsidRDefault="00765451" w:rsidP="00765451">
            <w:pPr>
              <w:spacing w:line="360" w:lineRule="exact"/>
              <w:ind w:left="966" w:right="-328" w:hanging="294"/>
              <w:jc w:val="both"/>
              <w:rPr>
                <w:sz w:val="28"/>
              </w:rPr>
            </w:pPr>
            <w:r w:rsidRPr="00816726">
              <w:rPr>
                <w:rFonts w:hint="eastAsia"/>
              </w:rPr>
              <w:t>Open Document File (odf)</w:t>
            </w:r>
            <w:r w:rsidRPr="00816726">
              <w:rPr>
                <w:rFonts w:hAnsi="標楷體" w:hint="eastAsia"/>
              </w:rPr>
              <w:t>、</w:t>
            </w:r>
            <w:r w:rsidRPr="00816726">
              <w:rPr>
                <w:rFonts w:hint="eastAsia"/>
              </w:rPr>
              <w:t xml:space="preserve">Portable Document Format (pdf) </w:t>
            </w:r>
            <w:r w:rsidRPr="00816726">
              <w:rPr>
                <w:rFonts w:hAnsi="標楷體" w:hint="eastAsia"/>
              </w:rPr>
              <w:t>或</w:t>
            </w:r>
            <w:r w:rsidRPr="00816726">
              <w:rPr>
                <w:rFonts w:hint="eastAsia"/>
              </w:rPr>
              <w:t>Excel</w:t>
            </w:r>
            <w:r w:rsidRPr="00816726">
              <w:rPr>
                <w:rFonts w:hAnsi="標楷體" w:hint="eastAsia"/>
              </w:rPr>
              <w:t>檔案。</w:t>
            </w:r>
          </w:p>
          <w:p w14:paraId="546CE91A" w14:textId="77777777" w:rsidR="005B1183" w:rsidRPr="00816726" w:rsidRDefault="005B1183" w:rsidP="0065705F">
            <w:pPr>
              <w:spacing w:before="240" w:line="360" w:lineRule="exact"/>
              <w:ind w:left="616" w:hanging="616"/>
              <w:jc w:val="both"/>
              <w:rPr>
                <w:rFonts w:hAnsi="標楷體"/>
                <w:sz w:val="28"/>
                <w:szCs w:val="28"/>
              </w:rPr>
            </w:pPr>
            <w:r w:rsidRPr="00816726">
              <w:rPr>
                <w:rFonts w:hAnsi="標楷體" w:hint="eastAsia"/>
                <w:sz w:val="28"/>
                <w:szCs w:val="28"/>
              </w:rPr>
              <w:t>三、資料範圍、週期及時效</w:t>
            </w:r>
          </w:p>
          <w:p w14:paraId="713770B8" w14:textId="77777777" w:rsidR="00A36721" w:rsidRPr="00816726" w:rsidRDefault="005B1183" w:rsidP="00840BB8">
            <w:pPr>
              <w:snapToGrid w:val="0"/>
              <w:spacing w:line="0" w:lineRule="atLeast"/>
              <w:ind w:leftChars="135" w:left="624" w:hangingChars="107" w:hanging="300"/>
              <w:rPr>
                <w:rFonts w:hAnsi="標楷體"/>
                <w:sz w:val="28"/>
                <w:szCs w:val="28"/>
              </w:rPr>
            </w:pPr>
            <w:r w:rsidRPr="00816726">
              <w:rPr>
                <w:rFonts w:hAnsi="標楷體" w:hint="eastAsia"/>
                <w:sz w:val="28"/>
                <w:szCs w:val="28"/>
              </w:rPr>
              <w:t>＊統計地區範圍及對象：</w:t>
            </w:r>
            <w:r w:rsidR="00013BB2" w:rsidRPr="00816726">
              <w:rPr>
                <w:rFonts w:hAnsi="標楷體" w:hint="eastAsia"/>
                <w:sz w:val="28"/>
                <w:szCs w:val="28"/>
              </w:rPr>
              <w:t>凡</w:t>
            </w:r>
            <w:r w:rsidR="00CC0D9D" w:rsidRPr="00816726">
              <w:rPr>
                <w:rFonts w:hAnsi="標楷體" w:hint="eastAsia"/>
                <w:sz w:val="28"/>
                <w:szCs w:val="28"/>
              </w:rPr>
              <w:t>桃園市政府</w:t>
            </w:r>
            <w:r w:rsidR="00013BB2" w:rsidRPr="00816726">
              <w:rPr>
                <w:rFonts w:hAnsi="標楷體" w:hint="eastAsia"/>
                <w:sz w:val="28"/>
                <w:szCs w:val="28"/>
              </w:rPr>
              <w:t>依據家庭暴力防治法所執行之業務項目</w:t>
            </w:r>
            <w:r w:rsidR="006625AE" w:rsidRPr="00816726">
              <w:rPr>
                <w:rFonts w:hAnsi="標楷體" w:hint="eastAsia"/>
                <w:sz w:val="28"/>
                <w:szCs w:val="28"/>
              </w:rPr>
              <w:t>(</w:t>
            </w:r>
            <w:r w:rsidR="00013BB2" w:rsidRPr="00816726">
              <w:rPr>
                <w:rFonts w:hAnsi="標楷體" w:hint="eastAsia"/>
                <w:sz w:val="28"/>
                <w:szCs w:val="28"/>
              </w:rPr>
              <w:t>含二線輔導、家庭暴力事件服務處</w:t>
            </w:r>
            <w:r w:rsidR="006625AE" w:rsidRPr="00816726">
              <w:rPr>
                <w:rFonts w:hAnsi="標楷體" w:hint="eastAsia"/>
                <w:sz w:val="28"/>
                <w:szCs w:val="28"/>
              </w:rPr>
              <w:t>)</w:t>
            </w:r>
            <w:r w:rsidR="00013BB2" w:rsidRPr="00816726">
              <w:rPr>
                <w:rFonts w:hAnsi="標楷體" w:hint="eastAsia"/>
                <w:sz w:val="28"/>
                <w:szCs w:val="28"/>
              </w:rPr>
              <w:t>，均為統計範圍及對象</w:t>
            </w:r>
            <w:r w:rsidR="00A23422" w:rsidRPr="00816726">
              <w:rPr>
                <w:rFonts w:hAnsi="標楷體" w:hint="eastAsia"/>
                <w:sz w:val="28"/>
                <w:szCs w:val="28"/>
              </w:rPr>
              <w:t>。</w:t>
            </w:r>
          </w:p>
          <w:p w14:paraId="76EC40B8" w14:textId="77777777" w:rsidR="00730925" w:rsidRPr="00816726" w:rsidRDefault="005B1183" w:rsidP="00840BB8">
            <w:pPr>
              <w:snapToGrid w:val="0"/>
              <w:spacing w:line="0" w:lineRule="atLeast"/>
              <w:ind w:leftChars="135" w:left="624" w:hangingChars="107" w:hanging="300"/>
              <w:rPr>
                <w:rFonts w:hAnsi="標楷體"/>
                <w:sz w:val="28"/>
                <w:szCs w:val="28"/>
              </w:rPr>
            </w:pPr>
            <w:r w:rsidRPr="00816726">
              <w:rPr>
                <w:rFonts w:hAnsi="標楷體" w:hint="eastAsia"/>
                <w:sz w:val="28"/>
                <w:szCs w:val="28"/>
              </w:rPr>
              <w:t>＊統計標準時間：</w:t>
            </w:r>
            <w:r w:rsidR="00C63528" w:rsidRPr="00816726">
              <w:rPr>
                <w:rFonts w:hAnsi="標楷體" w:hint="eastAsia"/>
                <w:kern w:val="0"/>
                <w:sz w:val="28"/>
                <w:szCs w:val="28"/>
              </w:rPr>
              <w:t>上半年以1至6月、下半年以7至12月之事實為準</w:t>
            </w:r>
            <w:r w:rsidR="00CC0D9D" w:rsidRPr="00816726">
              <w:rPr>
                <w:rFonts w:hAnsi="標楷體" w:hint="eastAsia"/>
                <w:sz w:val="28"/>
                <w:szCs w:val="28"/>
              </w:rPr>
              <w:t>。</w:t>
            </w:r>
          </w:p>
          <w:p w14:paraId="607BD90A" w14:textId="77777777" w:rsidR="005B1183" w:rsidRPr="00816726" w:rsidRDefault="005B1183" w:rsidP="00840BB8">
            <w:pPr>
              <w:snapToGrid w:val="0"/>
              <w:spacing w:line="0" w:lineRule="atLeast"/>
              <w:ind w:leftChars="135" w:left="624" w:hangingChars="107" w:hanging="300"/>
              <w:rPr>
                <w:rFonts w:hAnsi="標楷體"/>
                <w:sz w:val="28"/>
                <w:szCs w:val="28"/>
              </w:rPr>
            </w:pPr>
            <w:r w:rsidRPr="00816726">
              <w:rPr>
                <w:rFonts w:hAnsi="標楷體" w:hint="eastAsia"/>
                <w:sz w:val="28"/>
                <w:szCs w:val="28"/>
              </w:rPr>
              <w:t>＊統計項目定義：</w:t>
            </w:r>
          </w:p>
          <w:p w14:paraId="165964C9" w14:textId="77777777" w:rsidR="00816726" w:rsidRPr="00816726" w:rsidRDefault="00816726" w:rsidP="00816726">
            <w:pPr>
              <w:snapToGrid w:val="0"/>
              <w:spacing w:line="400" w:lineRule="exact"/>
              <w:ind w:leftChars="100" w:left="800" w:hangingChars="200" w:hanging="560"/>
              <w:rPr>
                <w:rFonts w:hAnsi="標楷體"/>
                <w:sz w:val="28"/>
                <w:szCs w:val="28"/>
              </w:rPr>
            </w:pPr>
            <w:r w:rsidRPr="00816726">
              <w:rPr>
                <w:rFonts w:hAnsi="標楷體" w:hint="eastAsia"/>
                <w:sz w:val="28"/>
                <w:szCs w:val="28"/>
              </w:rPr>
              <w:t>(一)</w:t>
            </w:r>
            <w:r w:rsidRPr="00816726">
              <w:rPr>
                <w:rFonts w:hAnsi="標楷體"/>
                <w:sz w:val="28"/>
                <w:szCs w:val="28"/>
              </w:rPr>
              <w:t>家庭暴力</w:t>
            </w:r>
            <w:r w:rsidRPr="00816726">
              <w:rPr>
                <w:rFonts w:hAnsi="標楷體" w:hint="eastAsia"/>
                <w:sz w:val="28"/>
                <w:szCs w:val="28"/>
              </w:rPr>
              <w:t>：</w:t>
            </w:r>
            <w:r w:rsidRPr="00816726">
              <w:rPr>
                <w:rFonts w:hAnsi="標楷體"/>
                <w:sz w:val="28"/>
                <w:szCs w:val="28"/>
              </w:rPr>
              <w:t>家庭暴力</w:t>
            </w:r>
            <w:r w:rsidRPr="00816726">
              <w:rPr>
                <w:rFonts w:hAnsi="標楷體" w:hint="eastAsia"/>
                <w:sz w:val="28"/>
                <w:szCs w:val="28"/>
              </w:rPr>
              <w:t>防治法</w:t>
            </w:r>
            <w:r w:rsidRPr="00816726">
              <w:rPr>
                <w:rFonts w:hAnsi="標楷體"/>
                <w:sz w:val="28"/>
                <w:szCs w:val="28"/>
              </w:rPr>
              <w:t>所稱家庭暴力者，謂</w:t>
            </w:r>
            <w:r w:rsidRPr="00816726">
              <w:rPr>
                <w:rFonts w:hAnsi="標楷體" w:hint="eastAsia"/>
                <w:sz w:val="28"/>
                <w:szCs w:val="28"/>
              </w:rPr>
              <w:t>家庭</w:t>
            </w:r>
            <w:r w:rsidRPr="00816726">
              <w:rPr>
                <w:rFonts w:hAnsi="標楷體"/>
                <w:sz w:val="28"/>
                <w:szCs w:val="28"/>
              </w:rPr>
              <w:t>成</w:t>
            </w:r>
            <w:r w:rsidRPr="00816726">
              <w:rPr>
                <w:rFonts w:hAnsi="標楷體" w:hint="eastAsia"/>
                <w:sz w:val="28"/>
                <w:szCs w:val="28"/>
              </w:rPr>
              <w:t>員</w:t>
            </w:r>
            <w:r w:rsidRPr="00816726">
              <w:rPr>
                <w:rFonts w:hAnsi="標楷體"/>
                <w:sz w:val="28"/>
                <w:szCs w:val="28"/>
              </w:rPr>
              <w:t>間</w:t>
            </w:r>
            <w:r w:rsidRPr="00816726">
              <w:rPr>
                <w:rFonts w:hAnsi="標楷體" w:hint="eastAsia"/>
                <w:sz w:val="28"/>
                <w:szCs w:val="28"/>
              </w:rPr>
              <w:t>實施身體或精神上不法侵害之行為。</w:t>
            </w:r>
          </w:p>
          <w:p w14:paraId="7E7C2EA9" w14:textId="77777777" w:rsidR="00816726" w:rsidRPr="00816726" w:rsidRDefault="00816726" w:rsidP="00816726">
            <w:pPr>
              <w:snapToGrid w:val="0"/>
              <w:spacing w:line="400" w:lineRule="exact"/>
              <w:ind w:leftChars="100" w:left="800" w:hangingChars="200" w:hanging="560"/>
              <w:rPr>
                <w:rFonts w:hAnsi="標楷體"/>
                <w:sz w:val="28"/>
                <w:szCs w:val="28"/>
              </w:rPr>
            </w:pPr>
            <w:r w:rsidRPr="00816726">
              <w:rPr>
                <w:rFonts w:hAnsi="標楷體" w:hint="eastAsia"/>
                <w:sz w:val="28"/>
                <w:szCs w:val="28"/>
              </w:rPr>
              <w:t>(二)家庭暴力事件裁罰：係指依家庭暴力防治法</w:t>
            </w:r>
            <w:r w:rsidRPr="00816726">
              <w:rPr>
                <w:rFonts w:hAnsi="標楷體" w:hint="eastAsia"/>
                <w:color w:val="EE0000"/>
                <w:sz w:val="28"/>
                <w:szCs w:val="28"/>
                <w:u w:val="single"/>
              </w:rPr>
              <w:t>第61-1條、第61-2條、</w:t>
            </w:r>
            <w:r w:rsidRPr="00816726">
              <w:rPr>
                <w:rFonts w:hAnsi="標楷體" w:hint="eastAsia"/>
                <w:sz w:val="28"/>
                <w:szCs w:val="28"/>
              </w:rPr>
              <w:t>第62條及第63條對家庭暴力事件之裁罰。</w:t>
            </w:r>
          </w:p>
          <w:p w14:paraId="7D16F9B5" w14:textId="77777777" w:rsidR="00816726" w:rsidRPr="00816726" w:rsidRDefault="00816726" w:rsidP="00816726">
            <w:pPr>
              <w:pStyle w:val="a4"/>
              <w:numPr>
                <w:ilvl w:val="0"/>
                <w:numId w:val="6"/>
              </w:numPr>
              <w:snapToGrid w:val="0"/>
              <w:spacing w:line="400" w:lineRule="exact"/>
              <w:ind w:leftChars="0"/>
              <w:rPr>
                <w:rFonts w:hAnsi="標楷體"/>
                <w:snapToGrid w:val="0"/>
                <w:color w:val="EE0000"/>
                <w:kern w:val="0"/>
                <w:sz w:val="28"/>
                <w:szCs w:val="28"/>
                <w:u w:val="single"/>
              </w:rPr>
            </w:pPr>
            <w:r w:rsidRPr="00816726">
              <w:rPr>
                <w:rFonts w:hAnsi="標楷體" w:hint="eastAsia"/>
                <w:snapToGrid w:val="0"/>
                <w:color w:val="EE0000"/>
                <w:kern w:val="0"/>
                <w:sz w:val="28"/>
                <w:szCs w:val="28"/>
                <w:u w:val="single"/>
              </w:rPr>
              <w:t>宣傳品、出版品、網際網路或其他媒體報導或記載有被害人及其未成年子女之姓名，或其他足以識別被害人及其未成年子女身分之資訊：係指家庭暴力防治法第61-1條第2項或第3項所規定者；即違反第50-1條第1項或第4項規定者，由直轄市、縣(市)主管機關處新臺幣6萬元以上60萬元以下罰鍰。</w:t>
            </w:r>
          </w:p>
          <w:p w14:paraId="75769FBE" w14:textId="77777777" w:rsidR="00816726" w:rsidRPr="00816726" w:rsidRDefault="00816726" w:rsidP="00816726">
            <w:pPr>
              <w:pStyle w:val="a4"/>
              <w:numPr>
                <w:ilvl w:val="0"/>
                <w:numId w:val="6"/>
              </w:numPr>
              <w:snapToGrid w:val="0"/>
              <w:spacing w:line="400" w:lineRule="exact"/>
              <w:ind w:leftChars="0"/>
              <w:rPr>
                <w:rFonts w:hAnsi="標楷體"/>
                <w:snapToGrid w:val="0"/>
                <w:color w:val="EE0000"/>
                <w:kern w:val="0"/>
                <w:sz w:val="28"/>
                <w:szCs w:val="28"/>
                <w:u w:val="single"/>
              </w:rPr>
            </w:pPr>
            <w:r w:rsidRPr="00816726">
              <w:rPr>
                <w:rFonts w:hAnsi="標楷體" w:hint="eastAsia"/>
                <w:snapToGrid w:val="0"/>
                <w:color w:val="EE0000"/>
                <w:kern w:val="0"/>
                <w:sz w:val="28"/>
                <w:szCs w:val="28"/>
                <w:u w:val="single"/>
              </w:rPr>
              <w:t>非登記為電信事業之網際網路平臺提供者、網際網路應用服務提供者或網際網路接取服務提供者，無正當理由，未先行限制瀏覽或移除與被害人性影像有關之網頁資料者：係指家庭暴力防治法第61-2條第1款或第2款；即違反第50-2條第1項規定者，由直轄市、縣(市)主管機關處新臺幣6萬元以上60萬元以下罰鍰。</w:t>
            </w:r>
          </w:p>
          <w:p w14:paraId="62DB3A20" w14:textId="77777777" w:rsidR="00816726" w:rsidRPr="00816726" w:rsidRDefault="00816726" w:rsidP="00816726">
            <w:pPr>
              <w:pStyle w:val="a4"/>
              <w:numPr>
                <w:ilvl w:val="0"/>
                <w:numId w:val="6"/>
              </w:numPr>
              <w:snapToGrid w:val="0"/>
              <w:spacing w:line="400" w:lineRule="exact"/>
              <w:ind w:leftChars="0"/>
              <w:rPr>
                <w:rFonts w:hAnsi="標楷體"/>
                <w:snapToGrid w:val="0"/>
                <w:color w:val="EE0000"/>
                <w:kern w:val="0"/>
                <w:sz w:val="28"/>
                <w:szCs w:val="28"/>
                <w:u w:val="single"/>
              </w:rPr>
            </w:pPr>
            <w:r w:rsidRPr="00816726">
              <w:rPr>
                <w:rFonts w:hAnsi="標楷體" w:hint="eastAsia"/>
                <w:snapToGrid w:val="0"/>
                <w:color w:val="EE0000"/>
                <w:kern w:val="0"/>
                <w:sz w:val="28"/>
                <w:szCs w:val="28"/>
                <w:u w:val="single"/>
              </w:rPr>
              <w:t>非登記為電信事業之網際網路平臺提供者、網際網路應用服務提供者或網</w:t>
            </w:r>
            <w:r w:rsidRPr="00816726">
              <w:rPr>
                <w:rFonts w:hAnsi="標楷體" w:hint="eastAsia"/>
                <w:snapToGrid w:val="0"/>
                <w:color w:val="EE0000"/>
                <w:kern w:val="0"/>
                <w:sz w:val="28"/>
                <w:szCs w:val="28"/>
                <w:u w:val="single"/>
              </w:rPr>
              <w:lastRenderedPageBreak/>
              <w:t>際網路接取服務提供者，未將散布被害人性影像行為人之個人資料及網路使用紀錄資料保留180日，以供司法及警察機關調查者：係指家庭暴力防治法第61-2條第3款或第4款；即違反第50-2條第2項規定者，由直轄市、縣(市)主管機關處新臺幣6萬元以上60萬元以下罰鍰。</w:t>
            </w:r>
          </w:p>
          <w:p w14:paraId="0F51D271" w14:textId="77777777" w:rsidR="00816726" w:rsidRPr="00816726" w:rsidRDefault="00816726" w:rsidP="00816726">
            <w:pPr>
              <w:pStyle w:val="a4"/>
              <w:numPr>
                <w:ilvl w:val="0"/>
                <w:numId w:val="6"/>
              </w:numPr>
              <w:snapToGrid w:val="0"/>
              <w:spacing w:line="400" w:lineRule="exact"/>
              <w:ind w:leftChars="0"/>
              <w:rPr>
                <w:rFonts w:hAnsi="標楷體"/>
                <w:snapToGrid w:val="0"/>
                <w:kern w:val="0"/>
                <w:sz w:val="28"/>
                <w:szCs w:val="28"/>
              </w:rPr>
            </w:pPr>
            <w:r w:rsidRPr="00816726">
              <w:rPr>
                <w:rFonts w:hAnsi="標楷體" w:hint="eastAsia"/>
                <w:snapToGrid w:val="0"/>
                <w:kern w:val="0"/>
                <w:sz w:val="28"/>
                <w:szCs w:val="28"/>
              </w:rPr>
              <w:t>執行家庭暴力防治人員，在執行職務時知有疑似家庭暴力之情事者，未通報當地主管機關者：係指家庭暴力防治法第62條第1項所規定者；即違反第50條第1項規定者，醫事人員、社工人員、臨床心理人員、教育人員、保育人員、警察人員及其他執行家庭暴力防治人員，在執行職務時知有疑似家庭暴力情事者，未通報當地主管機關者</w:t>
            </w:r>
            <w:r w:rsidRPr="00816726">
              <w:rPr>
                <w:rFonts w:hAnsi="標楷體" w:hint="eastAsia"/>
                <w:snapToGrid w:val="0"/>
                <w:color w:val="FF0000"/>
                <w:kern w:val="0"/>
                <w:sz w:val="28"/>
                <w:szCs w:val="28"/>
                <w:u w:val="single"/>
              </w:rPr>
              <w:t>，由直轄市、縣(市)主管機關處新臺幣6千元以上3萬元以下罰鍰</w:t>
            </w:r>
            <w:r w:rsidRPr="00816726">
              <w:rPr>
                <w:rFonts w:hAnsi="標楷體" w:hint="eastAsia"/>
                <w:snapToGrid w:val="0"/>
                <w:kern w:val="0"/>
                <w:sz w:val="28"/>
                <w:szCs w:val="28"/>
              </w:rPr>
              <w:t>。</w:t>
            </w:r>
          </w:p>
          <w:p w14:paraId="5102F358" w14:textId="77777777" w:rsidR="00816726" w:rsidRPr="00816726" w:rsidRDefault="00816726" w:rsidP="00816726">
            <w:pPr>
              <w:pStyle w:val="a4"/>
              <w:numPr>
                <w:ilvl w:val="0"/>
                <w:numId w:val="6"/>
              </w:numPr>
              <w:snapToGrid w:val="0"/>
              <w:spacing w:line="400" w:lineRule="exact"/>
              <w:ind w:leftChars="0"/>
              <w:rPr>
                <w:rFonts w:hAnsi="標楷體"/>
                <w:snapToGrid w:val="0"/>
                <w:kern w:val="0"/>
                <w:sz w:val="28"/>
                <w:szCs w:val="28"/>
              </w:rPr>
            </w:pPr>
            <w:r w:rsidRPr="00816726">
              <w:rPr>
                <w:rFonts w:hAnsi="標楷體" w:hint="eastAsia"/>
                <w:snapToGrid w:val="0"/>
                <w:kern w:val="0"/>
                <w:sz w:val="28"/>
                <w:szCs w:val="28"/>
              </w:rPr>
              <w:t>醫療機構對於家庭暴力之被害人，無故拒絕診療及開立驗傷診斷書者：係指家庭暴力防治法第62條第2項所規定者；即違反第52條規定者</w:t>
            </w:r>
            <w:r w:rsidRPr="00816726">
              <w:rPr>
                <w:rFonts w:hAnsi="標楷體" w:hint="eastAsia"/>
                <w:snapToGrid w:val="0"/>
                <w:color w:val="FF0000"/>
                <w:kern w:val="0"/>
                <w:sz w:val="28"/>
                <w:szCs w:val="28"/>
                <w:u w:val="single"/>
              </w:rPr>
              <w:t>，由直轄市、縣(市)主管機關處新臺幣6千元以上3萬元以下罰鍰</w:t>
            </w:r>
            <w:r w:rsidRPr="00816726">
              <w:rPr>
                <w:rFonts w:hAnsi="標楷體" w:hint="eastAsia"/>
                <w:snapToGrid w:val="0"/>
                <w:kern w:val="0"/>
                <w:sz w:val="28"/>
                <w:szCs w:val="28"/>
              </w:rPr>
              <w:t>。</w:t>
            </w:r>
          </w:p>
          <w:p w14:paraId="793E5CF1" w14:textId="77777777" w:rsidR="00816726" w:rsidRPr="00816726" w:rsidRDefault="00816726" w:rsidP="00816726">
            <w:pPr>
              <w:pStyle w:val="a4"/>
              <w:numPr>
                <w:ilvl w:val="0"/>
                <w:numId w:val="6"/>
              </w:numPr>
              <w:snapToGrid w:val="0"/>
              <w:spacing w:line="400" w:lineRule="exact"/>
              <w:ind w:leftChars="0"/>
              <w:rPr>
                <w:rFonts w:hAnsi="標楷體"/>
                <w:snapToGrid w:val="0"/>
                <w:kern w:val="0"/>
                <w:sz w:val="28"/>
                <w:szCs w:val="28"/>
              </w:rPr>
            </w:pPr>
            <w:r w:rsidRPr="00816726">
              <w:rPr>
                <w:rFonts w:hAnsi="標楷體" w:hint="eastAsia"/>
                <w:snapToGrid w:val="0"/>
                <w:kern w:val="0"/>
                <w:sz w:val="28"/>
                <w:szCs w:val="28"/>
              </w:rPr>
              <w:t>無正當理由撥打專線電話，致妨害公務執行者：係指家庭暴力防治法第63條所規定者；即違反第51條第3款規定者</w:t>
            </w:r>
            <w:r w:rsidRPr="00816726">
              <w:rPr>
                <w:rFonts w:hAnsi="標楷體" w:hint="eastAsia"/>
                <w:snapToGrid w:val="0"/>
                <w:color w:val="EE0000"/>
                <w:kern w:val="0"/>
                <w:sz w:val="28"/>
                <w:szCs w:val="28"/>
                <w:u w:val="single"/>
              </w:rPr>
              <w:t>，經勸阻不聽，由直轄市、縣(市)主管機關處新臺幣3千元以上1萬5千元以下罰鍰</w:t>
            </w:r>
            <w:r w:rsidRPr="00816726">
              <w:rPr>
                <w:rFonts w:hAnsi="標楷體" w:hint="eastAsia"/>
                <w:snapToGrid w:val="0"/>
                <w:kern w:val="0"/>
                <w:sz w:val="28"/>
                <w:szCs w:val="28"/>
              </w:rPr>
              <w:t>。</w:t>
            </w:r>
          </w:p>
          <w:p w14:paraId="2782B3AF" w14:textId="77777777" w:rsidR="0029220A" w:rsidRPr="00816726" w:rsidRDefault="005B1183" w:rsidP="00840BB8">
            <w:pPr>
              <w:snapToGrid w:val="0"/>
              <w:spacing w:line="0" w:lineRule="atLeast"/>
              <w:ind w:leftChars="135" w:left="624" w:hangingChars="107" w:hanging="300"/>
              <w:rPr>
                <w:rFonts w:hAnsi="標楷體"/>
                <w:sz w:val="28"/>
                <w:szCs w:val="28"/>
              </w:rPr>
            </w:pPr>
            <w:r w:rsidRPr="00816726">
              <w:rPr>
                <w:rFonts w:hAnsi="標楷體" w:hint="eastAsia"/>
                <w:sz w:val="28"/>
                <w:szCs w:val="28"/>
              </w:rPr>
              <w:t>＊統計單位：</w:t>
            </w:r>
            <w:r w:rsidR="00741A10" w:rsidRPr="00816726">
              <w:rPr>
                <w:rFonts w:hAnsi="標楷體" w:hint="eastAsia"/>
                <w:sz w:val="28"/>
                <w:szCs w:val="28"/>
              </w:rPr>
              <w:t>件、</w:t>
            </w:r>
            <w:r w:rsidR="00273908" w:rsidRPr="00816726">
              <w:rPr>
                <w:rFonts w:hAnsi="標楷體" w:hint="eastAsia"/>
                <w:sz w:val="28"/>
                <w:szCs w:val="28"/>
              </w:rPr>
              <w:t>元</w:t>
            </w:r>
            <w:r w:rsidR="000C72AC" w:rsidRPr="00816726">
              <w:rPr>
                <w:rFonts w:hAnsi="標楷體" w:hint="eastAsia"/>
                <w:sz w:val="28"/>
                <w:szCs w:val="28"/>
              </w:rPr>
              <w:t>。</w:t>
            </w:r>
          </w:p>
          <w:p w14:paraId="5C33FB64" w14:textId="77777777" w:rsidR="00DE7437" w:rsidRPr="00816726" w:rsidRDefault="005B1183" w:rsidP="00840BB8">
            <w:pPr>
              <w:snapToGrid w:val="0"/>
              <w:spacing w:line="0" w:lineRule="atLeast"/>
              <w:ind w:leftChars="135" w:left="624" w:hangingChars="107" w:hanging="300"/>
              <w:rPr>
                <w:rFonts w:hAnsi="標楷體"/>
                <w:sz w:val="28"/>
                <w:szCs w:val="28"/>
              </w:rPr>
            </w:pPr>
            <w:r w:rsidRPr="00816726">
              <w:rPr>
                <w:rFonts w:hAnsi="標楷體" w:hint="eastAsia"/>
                <w:sz w:val="28"/>
                <w:szCs w:val="28"/>
              </w:rPr>
              <w:t>＊統計分類：</w:t>
            </w:r>
            <w:r w:rsidR="00C524D2" w:rsidRPr="00816726">
              <w:rPr>
                <w:rFonts w:hAnsi="標楷體" w:hint="eastAsia"/>
                <w:sz w:val="28"/>
                <w:szCs w:val="28"/>
              </w:rPr>
              <w:t>橫項依「件數」及「罰鍰金額」分；縱項依「家庭暴力事件裁罰案按裁罰事由」分</w:t>
            </w:r>
            <w:r w:rsidR="00741A10" w:rsidRPr="00816726">
              <w:rPr>
                <w:rFonts w:hAnsi="標楷體" w:hint="eastAsia"/>
                <w:sz w:val="28"/>
                <w:szCs w:val="28"/>
              </w:rPr>
              <w:t>。</w:t>
            </w:r>
          </w:p>
          <w:p w14:paraId="51401BB8" w14:textId="77777777" w:rsidR="005B1183" w:rsidRPr="00816726" w:rsidRDefault="005B1183" w:rsidP="00840BB8">
            <w:pPr>
              <w:snapToGrid w:val="0"/>
              <w:spacing w:line="0" w:lineRule="atLeast"/>
              <w:ind w:leftChars="135" w:left="624" w:hangingChars="107" w:hanging="300"/>
              <w:rPr>
                <w:rFonts w:hAnsi="標楷體"/>
                <w:sz w:val="28"/>
                <w:szCs w:val="28"/>
              </w:rPr>
            </w:pPr>
            <w:r w:rsidRPr="00816726">
              <w:rPr>
                <w:rFonts w:hAnsi="標楷體" w:hint="eastAsia"/>
                <w:sz w:val="28"/>
                <w:szCs w:val="28"/>
              </w:rPr>
              <w:t>＊發布週期</w:t>
            </w:r>
            <w:r w:rsidR="000C72AC" w:rsidRPr="00816726">
              <w:rPr>
                <w:rFonts w:hAnsi="標楷體" w:hint="eastAsia"/>
                <w:sz w:val="28"/>
                <w:szCs w:val="28"/>
              </w:rPr>
              <w:t>(指資料編製或產生之頻率，如月、季、年等</w:t>
            </w:r>
            <w:r w:rsidR="006625AE" w:rsidRPr="00816726">
              <w:rPr>
                <w:rFonts w:hAnsi="標楷體" w:hint="eastAsia"/>
                <w:sz w:val="28"/>
                <w:szCs w:val="28"/>
              </w:rPr>
              <w:t>)</w:t>
            </w:r>
            <w:r w:rsidRPr="00816726">
              <w:rPr>
                <w:rFonts w:hAnsi="標楷體" w:hint="eastAsia"/>
                <w:sz w:val="28"/>
                <w:szCs w:val="28"/>
              </w:rPr>
              <w:t>：</w:t>
            </w:r>
            <w:r w:rsidR="00C63528" w:rsidRPr="00816726">
              <w:rPr>
                <w:rFonts w:hAnsi="標楷體" w:hint="eastAsia"/>
                <w:sz w:val="28"/>
                <w:szCs w:val="28"/>
                <w:lang w:eastAsia="zh-HK"/>
              </w:rPr>
              <w:t>半年</w:t>
            </w:r>
            <w:r w:rsidR="003F44B8" w:rsidRPr="00816726">
              <w:rPr>
                <w:rFonts w:hAnsi="標楷體" w:hint="eastAsia"/>
                <w:sz w:val="28"/>
                <w:szCs w:val="28"/>
              </w:rPr>
              <w:t>。</w:t>
            </w:r>
          </w:p>
          <w:p w14:paraId="23744D5E" w14:textId="4C978EB5" w:rsidR="005B1183" w:rsidRPr="00816726" w:rsidRDefault="005B1183" w:rsidP="00840BB8">
            <w:pPr>
              <w:snapToGrid w:val="0"/>
              <w:spacing w:line="0" w:lineRule="atLeast"/>
              <w:ind w:leftChars="135" w:left="624" w:hangingChars="107" w:hanging="300"/>
              <w:rPr>
                <w:rFonts w:hAnsi="標楷體"/>
                <w:sz w:val="28"/>
                <w:szCs w:val="28"/>
              </w:rPr>
            </w:pPr>
            <w:r w:rsidRPr="00816726">
              <w:rPr>
                <w:rFonts w:hAnsi="標楷體" w:hint="eastAsia"/>
                <w:sz w:val="28"/>
                <w:szCs w:val="28"/>
              </w:rPr>
              <w:t>＊時效</w:t>
            </w:r>
            <w:r w:rsidR="000C72AC" w:rsidRPr="00816726">
              <w:rPr>
                <w:rFonts w:hAnsi="標楷體" w:hint="eastAsia"/>
                <w:sz w:val="28"/>
                <w:szCs w:val="28"/>
              </w:rPr>
              <w:t>(</w:t>
            </w:r>
            <w:r w:rsidRPr="00816726">
              <w:rPr>
                <w:rFonts w:hAnsi="標楷體" w:hint="eastAsia"/>
                <w:sz w:val="28"/>
                <w:szCs w:val="28"/>
              </w:rPr>
              <w:t>指統計標準時間至資料發布時間之間隔時間</w:t>
            </w:r>
            <w:r w:rsidR="006625AE" w:rsidRPr="00816726">
              <w:rPr>
                <w:rFonts w:hAnsi="標楷體" w:hint="eastAsia"/>
                <w:sz w:val="28"/>
                <w:szCs w:val="28"/>
              </w:rPr>
              <w:t>)</w:t>
            </w:r>
            <w:r w:rsidRPr="00816726">
              <w:rPr>
                <w:rFonts w:hAnsi="標楷體" w:hint="eastAsia"/>
                <w:sz w:val="28"/>
                <w:szCs w:val="28"/>
              </w:rPr>
              <w:t>：</w:t>
            </w:r>
            <w:r w:rsidR="00C63528" w:rsidRPr="00816726">
              <w:rPr>
                <w:rFonts w:hAnsi="標楷體" w:hint="eastAsia"/>
                <w:sz w:val="28"/>
                <w:szCs w:val="28"/>
              </w:rPr>
              <w:t>2</w:t>
            </w:r>
            <w:r w:rsidR="00C63528" w:rsidRPr="00816726">
              <w:rPr>
                <w:rFonts w:hAnsi="標楷體" w:hint="eastAsia"/>
                <w:sz w:val="28"/>
                <w:szCs w:val="28"/>
                <w:lang w:eastAsia="zh-HK"/>
              </w:rPr>
              <w:t>個月又</w:t>
            </w:r>
            <w:r w:rsidR="006311BC" w:rsidRPr="00816726">
              <w:rPr>
                <w:rFonts w:hAnsi="標楷體" w:hint="eastAsia"/>
                <w:sz w:val="28"/>
                <w:szCs w:val="28"/>
              </w:rPr>
              <w:t>5</w:t>
            </w:r>
            <w:r w:rsidR="00C63528" w:rsidRPr="00816726">
              <w:rPr>
                <w:rFonts w:hAnsi="標楷體" w:hint="eastAsia"/>
                <w:sz w:val="28"/>
                <w:szCs w:val="28"/>
              </w:rPr>
              <w:t>日</w:t>
            </w:r>
            <w:r w:rsidR="00045A54" w:rsidRPr="00816726">
              <w:rPr>
                <w:rFonts w:hAnsi="標楷體" w:hint="eastAsia"/>
                <w:sz w:val="28"/>
                <w:szCs w:val="28"/>
              </w:rPr>
              <w:t>。</w:t>
            </w:r>
          </w:p>
          <w:p w14:paraId="3FC8DBBA" w14:textId="77777777" w:rsidR="005B1183" w:rsidRPr="00816726" w:rsidRDefault="005B1183" w:rsidP="00840BB8">
            <w:pPr>
              <w:snapToGrid w:val="0"/>
              <w:spacing w:line="0" w:lineRule="atLeast"/>
              <w:ind w:leftChars="135" w:left="624" w:hangingChars="107" w:hanging="300"/>
              <w:rPr>
                <w:rFonts w:hAnsi="標楷體"/>
                <w:sz w:val="28"/>
                <w:szCs w:val="28"/>
              </w:rPr>
            </w:pPr>
            <w:r w:rsidRPr="00816726">
              <w:rPr>
                <w:rFonts w:hAnsi="標楷體" w:hint="eastAsia"/>
                <w:sz w:val="28"/>
                <w:szCs w:val="28"/>
              </w:rPr>
              <w:t>＊資料變革：</w:t>
            </w:r>
            <w:r w:rsidR="00230DD9" w:rsidRPr="00816726">
              <w:rPr>
                <w:rFonts w:hAnsi="標楷體" w:hint="eastAsia"/>
                <w:sz w:val="28"/>
                <w:szCs w:val="28"/>
              </w:rPr>
              <w:t>無</w:t>
            </w:r>
            <w:r w:rsidR="00840BB8" w:rsidRPr="00816726">
              <w:rPr>
                <w:rFonts w:hAnsi="標楷體" w:hint="eastAsia"/>
                <w:sz w:val="28"/>
                <w:szCs w:val="28"/>
              </w:rPr>
              <w:t>。</w:t>
            </w:r>
          </w:p>
          <w:p w14:paraId="17A23A7A" w14:textId="77777777" w:rsidR="005B1183" w:rsidRPr="00816726" w:rsidRDefault="005B1183" w:rsidP="0065705F">
            <w:pPr>
              <w:spacing w:before="240" w:line="360" w:lineRule="exact"/>
              <w:ind w:left="616" w:hanging="616"/>
              <w:jc w:val="both"/>
              <w:rPr>
                <w:rFonts w:hAnsi="標楷體"/>
                <w:sz w:val="28"/>
                <w:szCs w:val="28"/>
              </w:rPr>
            </w:pPr>
            <w:r w:rsidRPr="00816726">
              <w:rPr>
                <w:rFonts w:hAnsi="標楷體" w:hint="eastAsia"/>
                <w:sz w:val="28"/>
                <w:szCs w:val="28"/>
              </w:rPr>
              <w:t>四、公開資料發布訊息</w:t>
            </w:r>
          </w:p>
          <w:p w14:paraId="45AA0DDF" w14:textId="6370297D" w:rsidR="005B1183" w:rsidRPr="00816726" w:rsidRDefault="005B1183" w:rsidP="00840BB8">
            <w:pPr>
              <w:snapToGrid w:val="0"/>
              <w:spacing w:line="0" w:lineRule="atLeast"/>
              <w:ind w:leftChars="135" w:left="624" w:hangingChars="107" w:hanging="300"/>
              <w:rPr>
                <w:rFonts w:hAnsi="標楷體"/>
                <w:sz w:val="28"/>
                <w:szCs w:val="28"/>
              </w:rPr>
            </w:pPr>
            <w:r w:rsidRPr="00816726">
              <w:rPr>
                <w:rFonts w:hAnsi="標楷體" w:hint="eastAsia"/>
                <w:sz w:val="28"/>
                <w:szCs w:val="28"/>
              </w:rPr>
              <w:t>＊預告發布日期</w:t>
            </w:r>
            <w:r w:rsidR="00045A54" w:rsidRPr="00816726">
              <w:rPr>
                <w:rFonts w:hAnsi="標楷體" w:hint="eastAsia"/>
                <w:sz w:val="28"/>
                <w:szCs w:val="28"/>
              </w:rPr>
              <w:t>(含預告方式及週期</w:t>
            </w:r>
            <w:r w:rsidR="006625AE" w:rsidRPr="00816726">
              <w:rPr>
                <w:rFonts w:hAnsi="標楷體" w:hint="eastAsia"/>
                <w:sz w:val="28"/>
                <w:szCs w:val="28"/>
              </w:rPr>
              <w:t>)</w:t>
            </w:r>
            <w:r w:rsidRPr="00816726">
              <w:rPr>
                <w:rFonts w:hAnsi="標楷體" w:hint="eastAsia"/>
                <w:sz w:val="28"/>
                <w:szCs w:val="28"/>
              </w:rPr>
              <w:t>：</w:t>
            </w:r>
            <w:r w:rsidR="00C63528" w:rsidRPr="00816726">
              <w:rPr>
                <w:rFonts w:hAnsi="標楷體" w:hint="eastAsia"/>
                <w:sz w:val="28"/>
                <w:szCs w:val="28"/>
              </w:rPr>
              <w:t>每</w:t>
            </w:r>
            <w:r w:rsidR="00C63528" w:rsidRPr="00816726">
              <w:rPr>
                <w:rFonts w:hAnsi="標楷體" w:hint="eastAsia"/>
                <w:sz w:val="28"/>
                <w:szCs w:val="28"/>
                <w:lang w:eastAsia="zh-HK"/>
              </w:rPr>
              <w:t>半年</w:t>
            </w:r>
            <w:r w:rsidR="00C63528" w:rsidRPr="00816726">
              <w:rPr>
                <w:rFonts w:hAnsi="標楷體" w:hint="eastAsia"/>
                <w:sz w:val="28"/>
                <w:szCs w:val="28"/>
              </w:rPr>
              <w:t>終了後2</w:t>
            </w:r>
            <w:r w:rsidR="00C63528" w:rsidRPr="00816726">
              <w:rPr>
                <w:rFonts w:hAnsi="標楷體" w:hint="eastAsia"/>
                <w:sz w:val="28"/>
                <w:szCs w:val="28"/>
                <w:lang w:eastAsia="zh-HK"/>
              </w:rPr>
              <w:t>個月又</w:t>
            </w:r>
            <w:r w:rsidR="006311BC" w:rsidRPr="00816726">
              <w:rPr>
                <w:rFonts w:hAnsi="標楷體" w:hint="eastAsia"/>
                <w:sz w:val="28"/>
                <w:szCs w:val="28"/>
              </w:rPr>
              <w:t>5</w:t>
            </w:r>
            <w:r w:rsidR="00C63528" w:rsidRPr="00816726">
              <w:rPr>
                <w:rFonts w:hAnsi="標楷體" w:hint="eastAsia"/>
                <w:sz w:val="28"/>
                <w:szCs w:val="28"/>
              </w:rPr>
              <w:t>日</w:t>
            </w:r>
            <w:r w:rsidR="00045A54" w:rsidRPr="00816726">
              <w:rPr>
                <w:rFonts w:hAnsi="標楷體" w:hint="eastAsia"/>
                <w:sz w:val="28"/>
                <w:szCs w:val="28"/>
              </w:rPr>
              <w:t>(遇假日順延</w:t>
            </w:r>
            <w:r w:rsidR="006625AE" w:rsidRPr="00816726">
              <w:rPr>
                <w:rFonts w:hAnsi="標楷體" w:hint="eastAsia"/>
                <w:sz w:val="28"/>
                <w:szCs w:val="28"/>
              </w:rPr>
              <w:t>)</w:t>
            </w:r>
            <w:r w:rsidR="00316FA8" w:rsidRPr="00816726">
              <w:rPr>
                <w:rFonts w:hAnsi="標楷體" w:hint="eastAsia"/>
                <w:sz w:val="28"/>
                <w:szCs w:val="28"/>
              </w:rPr>
              <w:t>以報表、網際網路發布。</w:t>
            </w:r>
          </w:p>
          <w:p w14:paraId="27E2FCA7" w14:textId="77777777" w:rsidR="005B1183" w:rsidRPr="00816726" w:rsidRDefault="005B1183" w:rsidP="00840BB8">
            <w:pPr>
              <w:snapToGrid w:val="0"/>
              <w:spacing w:line="0" w:lineRule="atLeast"/>
              <w:ind w:leftChars="135" w:left="624" w:hangingChars="107" w:hanging="300"/>
              <w:rPr>
                <w:rFonts w:hAnsi="標楷體"/>
                <w:sz w:val="28"/>
                <w:szCs w:val="28"/>
              </w:rPr>
            </w:pPr>
            <w:r w:rsidRPr="00816726">
              <w:rPr>
                <w:rFonts w:hAnsi="標楷體" w:hint="eastAsia"/>
                <w:sz w:val="28"/>
                <w:szCs w:val="28"/>
              </w:rPr>
              <w:t>＊同步發送單位</w:t>
            </w:r>
            <w:r w:rsidR="00045A54" w:rsidRPr="00816726">
              <w:rPr>
                <w:rFonts w:hAnsi="標楷體" w:hint="eastAsia"/>
                <w:sz w:val="28"/>
                <w:szCs w:val="28"/>
              </w:rPr>
              <w:t>(</w:t>
            </w:r>
            <w:r w:rsidRPr="00816726">
              <w:rPr>
                <w:rFonts w:hAnsi="標楷體" w:hint="eastAsia"/>
                <w:sz w:val="28"/>
                <w:szCs w:val="28"/>
              </w:rPr>
              <w:t>說明資料發布時同步發送之單位或可同步查得該資料之網址</w:t>
            </w:r>
            <w:r w:rsidR="006625AE" w:rsidRPr="00816726">
              <w:rPr>
                <w:rFonts w:hAnsi="標楷體" w:hint="eastAsia"/>
                <w:sz w:val="28"/>
                <w:szCs w:val="28"/>
              </w:rPr>
              <w:t>)</w:t>
            </w:r>
            <w:r w:rsidRPr="00816726">
              <w:rPr>
                <w:rFonts w:hAnsi="標楷體" w:hint="eastAsia"/>
                <w:sz w:val="28"/>
                <w:szCs w:val="28"/>
              </w:rPr>
              <w:t>：</w:t>
            </w:r>
            <w:r w:rsidR="00921D58" w:rsidRPr="00816726">
              <w:rPr>
                <w:rFonts w:hAnsi="標楷體" w:hint="eastAsia"/>
                <w:sz w:val="28"/>
                <w:szCs w:val="28"/>
              </w:rPr>
              <w:t>衛生福利部</w:t>
            </w:r>
            <w:r w:rsidR="006F4744" w:rsidRPr="00816726">
              <w:rPr>
                <w:rFonts w:hAnsi="標楷體" w:hint="eastAsia"/>
                <w:sz w:val="28"/>
                <w:szCs w:val="28"/>
              </w:rPr>
              <w:t>統計處、</w:t>
            </w:r>
            <w:r w:rsidR="00F2094B" w:rsidRPr="00816726">
              <w:rPr>
                <w:rFonts w:hAnsi="標楷體" w:hint="eastAsia"/>
                <w:sz w:val="28"/>
                <w:szCs w:val="28"/>
              </w:rPr>
              <w:t>桃園市</w:t>
            </w:r>
            <w:r w:rsidR="0033083E" w:rsidRPr="00816726">
              <w:rPr>
                <w:rFonts w:hAnsi="標楷體" w:hint="eastAsia"/>
                <w:sz w:val="28"/>
                <w:szCs w:val="28"/>
              </w:rPr>
              <w:t>政府主計處</w:t>
            </w:r>
            <w:r w:rsidR="00045A54" w:rsidRPr="00816726">
              <w:rPr>
                <w:rFonts w:hAnsi="標楷體" w:hint="eastAsia"/>
                <w:sz w:val="28"/>
                <w:szCs w:val="28"/>
              </w:rPr>
              <w:t>。</w:t>
            </w:r>
          </w:p>
          <w:p w14:paraId="4A0367F0" w14:textId="77777777" w:rsidR="005B1183" w:rsidRPr="00816726" w:rsidRDefault="005B1183" w:rsidP="0065705F">
            <w:pPr>
              <w:spacing w:before="240" w:line="360" w:lineRule="exact"/>
              <w:ind w:left="616" w:hanging="616"/>
              <w:jc w:val="both"/>
              <w:rPr>
                <w:rFonts w:hAnsi="標楷體"/>
                <w:sz w:val="28"/>
                <w:szCs w:val="28"/>
              </w:rPr>
            </w:pPr>
            <w:r w:rsidRPr="00816726">
              <w:rPr>
                <w:rFonts w:hAnsi="標楷體" w:hint="eastAsia"/>
                <w:sz w:val="28"/>
                <w:szCs w:val="28"/>
              </w:rPr>
              <w:t>五、資料品質</w:t>
            </w:r>
          </w:p>
          <w:p w14:paraId="7FB730C9" w14:textId="34DD0715" w:rsidR="005B1183" w:rsidRPr="00816726" w:rsidRDefault="005B1183" w:rsidP="00840BB8">
            <w:pPr>
              <w:snapToGrid w:val="0"/>
              <w:spacing w:line="0" w:lineRule="atLeast"/>
              <w:ind w:leftChars="135" w:left="624" w:hangingChars="107" w:hanging="300"/>
              <w:rPr>
                <w:rFonts w:hAnsi="標楷體"/>
                <w:sz w:val="28"/>
                <w:szCs w:val="28"/>
              </w:rPr>
            </w:pPr>
            <w:r w:rsidRPr="00816726">
              <w:rPr>
                <w:rFonts w:hAnsi="標楷體" w:hint="eastAsia"/>
                <w:sz w:val="28"/>
                <w:szCs w:val="28"/>
              </w:rPr>
              <w:t>＊統計指標編製方法與資料來源說明：</w:t>
            </w:r>
            <w:r w:rsidR="00816726" w:rsidRPr="00816726">
              <w:rPr>
                <w:rFonts w:hAnsi="標楷體" w:hint="eastAsia"/>
                <w:sz w:val="28"/>
                <w:szCs w:val="28"/>
              </w:rPr>
              <w:t>依據本市家庭暴力及性侵害防治中心辦理之各項家庭暴力服務業務編製。</w:t>
            </w:r>
          </w:p>
          <w:p w14:paraId="31D77D9D" w14:textId="77777777" w:rsidR="00ED28ED" w:rsidRPr="00816726" w:rsidRDefault="005B1183" w:rsidP="00392910">
            <w:pPr>
              <w:snapToGrid w:val="0"/>
              <w:spacing w:line="0" w:lineRule="atLeast"/>
              <w:ind w:leftChars="135" w:left="624" w:hangingChars="107" w:hanging="300"/>
              <w:rPr>
                <w:rFonts w:hAnsi="標楷體"/>
                <w:sz w:val="28"/>
                <w:szCs w:val="28"/>
              </w:rPr>
            </w:pPr>
            <w:r w:rsidRPr="00816726">
              <w:rPr>
                <w:rFonts w:hAnsi="標楷體" w:hint="eastAsia"/>
                <w:sz w:val="28"/>
                <w:szCs w:val="28"/>
              </w:rPr>
              <w:t>＊統計資料交叉查核及確保資料合理性之機制</w:t>
            </w:r>
            <w:r w:rsidR="00E70B13" w:rsidRPr="00816726">
              <w:rPr>
                <w:rFonts w:hAnsi="標楷體" w:hint="eastAsia"/>
                <w:sz w:val="28"/>
                <w:szCs w:val="28"/>
              </w:rPr>
              <w:t>(</w:t>
            </w:r>
            <w:r w:rsidRPr="00816726">
              <w:rPr>
                <w:rFonts w:hAnsi="標楷體" w:hint="eastAsia"/>
                <w:sz w:val="28"/>
                <w:szCs w:val="28"/>
              </w:rPr>
              <w:t>說明各項資料之相互關係及不同資料來源之相關統計差異性</w:t>
            </w:r>
            <w:r w:rsidR="006625AE" w:rsidRPr="00816726">
              <w:rPr>
                <w:rFonts w:hAnsi="標楷體" w:hint="eastAsia"/>
                <w:sz w:val="28"/>
                <w:szCs w:val="28"/>
              </w:rPr>
              <w:t>)</w:t>
            </w:r>
            <w:r w:rsidRPr="00816726">
              <w:rPr>
                <w:rFonts w:hAnsi="標楷體" w:hint="eastAsia"/>
                <w:sz w:val="28"/>
                <w:szCs w:val="28"/>
              </w:rPr>
              <w:t>：</w:t>
            </w:r>
            <w:r w:rsidR="00ED28ED" w:rsidRPr="00816726">
              <w:rPr>
                <w:rFonts w:hAnsi="標楷體" w:hint="eastAsia"/>
                <w:sz w:val="28"/>
                <w:szCs w:val="28"/>
              </w:rPr>
              <w:t>家庭暴力事件裁罰按裁罰事由統計之各裁罰事由件數(罰緩金額</w:t>
            </w:r>
            <w:r w:rsidR="006625AE" w:rsidRPr="00816726">
              <w:rPr>
                <w:rFonts w:hAnsi="標楷體" w:hint="eastAsia"/>
                <w:sz w:val="28"/>
                <w:szCs w:val="28"/>
              </w:rPr>
              <w:t>)</w:t>
            </w:r>
            <w:r w:rsidR="00ED28ED" w:rsidRPr="00816726">
              <w:rPr>
                <w:rFonts w:hAnsi="標楷體" w:hint="eastAsia"/>
                <w:sz w:val="28"/>
                <w:szCs w:val="28"/>
              </w:rPr>
              <w:t>之總和=「</w:t>
            </w:r>
            <w:r w:rsidR="00B35225" w:rsidRPr="00816726">
              <w:rPr>
                <w:rFonts w:hAnsi="標楷體" w:hint="eastAsia"/>
                <w:sz w:val="28"/>
                <w:szCs w:val="28"/>
              </w:rPr>
              <w:t>總</w:t>
            </w:r>
            <w:r w:rsidR="00ED28ED" w:rsidRPr="00816726">
              <w:rPr>
                <w:rFonts w:hAnsi="標楷體" w:hint="eastAsia"/>
                <w:sz w:val="28"/>
                <w:szCs w:val="28"/>
              </w:rPr>
              <w:t>計」。</w:t>
            </w:r>
          </w:p>
          <w:p w14:paraId="32FACDC6" w14:textId="77777777" w:rsidR="005B1183" w:rsidRPr="00816726" w:rsidRDefault="005B1183" w:rsidP="00CD0DA5">
            <w:pPr>
              <w:spacing w:before="240" w:line="360" w:lineRule="exact"/>
              <w:ind w:left="600" w:hanging="600"/>
              <w:jc w:val="both"/>
              <w:rPr>
                <w:rFonts w:hAnsi="標楷體"/>
                <w:sz w:val="28"/>
                <w:szCs w:val="28"/>
              </w:rPr>
            </w:pPr>
            <w:r w:rsidRPr="00816726">
              <w:rPr>
                <w:rFonts w:hAnsi="標楷體" w:hint="eastAsia"/>
                <w:sz w:val="28"/>
                <w:szCs w:val="28"/>
              </w:rPr>
              <w:t>六、須注意及預定改變之事項</w:t>
            </w:r>
            <w:r w:rsidR="00E70B13" w:rsidRPr="00816726">
              <w:rPr>
                <w:rFonts w:hAnsi="標楷體" w:hint="eastAsia"/>
                <w:sz w:val="28"/>
                <w:szCs w:val="28"/>
              </w:rPr>
              <w:t>(</w:t>
            </w:r>
            <w:r w:rsidRPr="00816726">
              <w:rPr>
                <w:rFonts w:hAnsi="標楷體" w:hint="eastAsia"/>
                <w:sz w:val="28"/>
                <w:szCs w:val="28"/>
              </w:rPr>
              <w:t>說明預定修正之資料、定義、統計方法等及其修正原因</w:t>
            </w:r>
            <w:r w:rsidR="006625AE" w:rsidRPr="00816726">
              <w:rPr>
                <w:rFonts w:hAnsi="標楷體" w:hint="eastAsia"/>
                <w:sz w:val="28"/>
                <w:szCs w:val="28"/>
              </w:rPr>
              <w:t>)</w:t>
            </w:r>
            <w:r w:rsidRPr="00816726">
              <w:rPr>
                <w:rFonts w:hAnsi="標楷體" w:hint="eastAsia"/>
                <w:sz w:val="28"/>
                <w:szCs w:val="28"/>
              </w:rPr>
              <w:t>：</w:t>
            </w:r>
            <w:r w:rsidR="00921D58" w:rsidRPr="00816726">
              <w:rPr>
                <w:rFonts w:hAnsi="標楷體" w:hint="eastAsia"/>
                <w:sz w:val="28"/>
                <w:szCs w:val="28"/>
              </w:rPr>
              <w:t>無</w:t>
            </w:r>
            <w:r w:rsidR="001E6BB4" w:rsidRPr="00816726">
              <w:rPr>
                <w:rFonts w:hAnsi="標楷體" w:hint="eastAsia"/>
                <w:sz w:val="28"/>
                <w:szCs w:val="28"/>
              </w:rPr>
              <w:t>。</w:t>
            </w:r>
          </w:p>
          <w:p w14:paraId="5AB4E152" w14:textId="77777777" w:rsidR="00CD0DA5" w:rsidRPr="00816726" w:rsidRDefault="00CD0DA5" w:rsidP="00F12F99">
            <w:pPr>
              <w:spacing w:before="240" w:line="360" w:lineRule="exact"/>
              <w:ind w:left="600" w:hanging="600"/>
              <w:jc w:val="both"/>
              <w:rPr>
                <w:rFonts w:hAnsi="標楷體"/>
                <w:sz w:val="28"/>
                <w:szCs w:val="28"/>
              </w:rPr>
            </w:pPr>
            <w:r w:rsidRPr="00816726">
              <w:rPr>
                <w:rFonts w:hAnsi="標楷體" w:hint="eastAsia"/>
                <w:sz w:val="28"/>
                <w:szCs w:val="28"/>
              </w:rPr>
              <w:t>七、其他事項：</w:t>
            </w:r>
            <w:r w:rsidR="00921D58" w:rsidRPr="00816726">
              <w:rPr>
                <w:rFonts w:hAnsi="標楷體" w:hint="eastAsia"/>
                <w:sz w:val="28"/>
                <w:szCs w:val="28"/>
              </w:rPr>
              <w:t>無</w:t>
            </w:r>
            <w:r w:rsidR="001E6BB4" w:rsidRPr="00816726">
              <w:rPr>
                <w:rFonts w:hAnsi="標楷體" w:hint="eastAsia"/>
                <w:sz w:val="28"/>
                <w:szCs w:val="28"/>
              </w:rPr>
              <w:t>。</w:t>
            </w:r>
          </w:p>
        </w:tc>
      </w:tr>
    </w:tbl>
    <w:p w14:paraId="51EA7785" w14:textId="77777777" w:rsidR="001C58A9" w:rsidRPr="00816726" w:rsidRDefault="001C58A9" w:rsidP="005B1183"/>
    <w:sectPr w:rsidR="001C58A9" w:rsidRPr="00816726"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D2BC4" w14:textId="77777777" w:rsidR="00644B0C" w:rsidRDefault="00644B0C" w:rsidP="004C6E3D">
      <w:r>
        <w:separator/>
      </w:r>
    </w:p>
  </w:endnote>
  <w:endnote w:type="continuationSeparator" w:id="0">
    <w:p w14:paraId="47204387" w14:textId="77777777" w:rsidR="00644B0C" w:rsidRDefault="00644B0C"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A4B00" w14:textId="77777777" w:rsidR="00644B0C" w:rsidRDefault="00644B0C" w:rsidP="004C6E3D">
      <w:r>
        <w:separator/>
      </w:r>
    </w:p>
  </w:footnote>
  <w:footnote w:type="continuationSeparator" w:id="0">
    <w:p w14:paraId="0D6B5A27" w14:textId="77777777" w:rsidR="00644B0C" w:rsidRDefault="00644B0C"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D4313"/>
    <w:multiLevelType w:val="hybridMultilevel"/>
    <w:tmpl w:val="40FA34CA"/>
    <w:lvl w:ilvl="0" w:tplc="A80414F2">
      <w:start w:val="1"/>
      <w:numFmt w:val="decimal"/>
      <w:lvlText w:val="%1."/>
      <w:lvlJc w:val="left"/>
      <w:pPr>
        <w:ind w:left="960" w:hanging="360"/>
      </w:pPr>
      <w:rPr>
        <w:rFonts w:hint="default"/>
        <w:color w:val="EE0000"/>
        <w:u w:val="single"/>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3BB2"/>
    <w:rsid w:val="000153B9"/>
    <w:rsid w:val="00016F83"/>
    <w:rsid w:val="00022577"/>
    <w:rsid w:val="00034C70"/>
    <w:rsid w:val="000372A4"/>
    <w:rsid w:val="00041258"/>
    <w:rsid w:val="00043A4E"/>
    <w:rsid w:val="00045A54"/>
    <w:rsid w:val="00050621"/>
    <w:rsid w:val="0005374C"/>
    <w:rsid w:val="000614D5"/>
    <w:rsid w:val="00064B6B"/>
    <w:rsid w:val="00064B7C"/>
    <w:rsid w:val="00090EDB"/>
    <w:rsid w:val="000934A8"/>
    <w:rsid w:val="00093D46"/>
    <w:rsid w:val="00096F5B"/>
    <w:rsid w:val="000A74CB"/>
    <w:rsid w:val="000B50BA"/>
    <w:rsid w:val="000C1829"/>
    <w:rsid w:val="000C72AC"/>
    <w:rsid w:val="000D319C"/>
    <w:rsid w:val="000D3C00"/>
    <w:rsid w:val="000D3D73"/>
    <w:rsid w:val="000E45AA"/>
    <w:rsid w:val="000E6B46"/>
    <w:rsid w:val="000F143B"/>
    <w:rsid w:val="00103427"/>
    <w:rsid w:val="00103831"/>
    <w:rsid w:val="001040D5"/>
    <w:rsid w:val="001041FB"/>
    <w:rsid w:val="00104903"/>
    <w:rsid w:val="00106AF1"/>
    <w:rsid w:val="00106BBD"/>
    <w:rsid w:val="0011265A"/>
    <w:rsid w:val="0012352D"/>
    <w:rsid w:val="001318EE"/>
    <w:rsid w:val="001348B8"/>
    <w:rsid w:val="001413A2"/>
    <w:rsid w:val="001705DB"/>
    <w:rsid w:val="001731A1"/>
    <w:rsid w:val="00173357"/>
    <w:rsid w:val="001746D9"/>
    <w:rsid w:val="00182AF0"/>
    <w:rsid w:val="001862A6"/>
    <w:rsid w:val="00196F61"/>
    <w:rsid w:val="00197CDE"/>
    <w:rsid w:val="001A10F7"/>
    <w:rsid w:val="001A1424"/>
    <w:rsid w:val="001A181E"/>
    <w:rsid w:val="001B187D"/>
    <w:rsid w:val="001B7499"/>
    <w:rsid w:val="001C27E0"/>
    <w:rsid w:val="001C58A9"/>
    <w:rsid w:val="001C5CFA"/>
    <w:rsid w:val="001C66F2"/>
    <w:rsid w:val="001D73A6"/>
    <w:rsid w:val="001E0A6C"/>
    <w:rsid w:val="001E618A"/>
    <w:rsid w:val="001E6BB4"/>
    <w:rsid w:val="001F4991"/>
    <w:rsid w:val="00202D89"/>
    <w:rsid w:val="00206B8D"/>
    <w:rsid w:val="002103FC"/>
    <w:rsid w:val="00211266"/>
    <w:rsid w:val="0021621D"/>
    <w:rsid w:val="00230DD9"/>
    <w:rsid w:val="00240F3A"/>
    <w:rsid w:val="00244713"/>
    <w:rsid w:val="00260DE3"/>
    <w:rsid w:val="0026392A"/>
    <w:rsid w:val="002702DD"/>
    <w:rsid w:val="00272638"/>
    <w:rsid w:val="00273908"/>
    <w:rsid w:val="00281856"/>
    <w:rsid w:val="00284003"/>
    <w:rsid w:val="00285D6A"/>
    <w:rsid w:val="0029220A"/>
    <w:rsid w:val="002A29EC"/>
    <w:rsid w:val="002A2BE0"/>
    <w:rsid w:val="002B18EC"/>
    <w:rsid w:val="002B6821"/>
    <w:rsid w:val="002C65EF"/>
    <w:rsid w:val="002D1439"/>
    <w:rsid w:val="002D5FAF"/>
    <w:rsid w:val="002D7FE0"/>
    <w:rsid w:val="002E714E"/>
    <w:rsid w:val="002E775A"/>
    <w:rsid w:val="002F0E0F"/>
    <w:rsid w:val="002F2303"/>
    <w:rsid w:val="002F6489"/>
    <w:rsid w:val="002F6E62"/>
    <w:rsid w:val="00300402"/>
    <w:rsid w:val="00305D56"/>
    <w:rsid w:val="003071F5"/>
    <w:rsid w:val="00307FA1"/>
    <w:rsid w:val="00312DB6"/>
    <w:rsid w:val="00316483"/>
    <w:rsid w:val="00316FA8"/>
    <w:rsid w:val="003247E5"/>
    <w:rsid w:val="003271B8"/>
    <w:rsid w:val="0033083E"/>
    <w:rsid w:val="00330AB6"/>
    <w:rsid w:val="00335E7D"/>
    <w:rsid w:val="00336758"/>
    <w:rsid w:val="00337D68"/>
    <w:rsid w:val="00341188"/>
    <w:rsid w:val="00350833"/>
    <w:rsid w:val="0035534B"/>
    <w:rsid w:val="00360A77"/>
    <w:rsid w:val="0037012E"/>
    <w:rsid w:val="00381290"/>
    <w:rsid w:val="00392910"/>
    <w:rsid w:val="00394D91"/>
    <w:rsid w:val="00397F22"/>
    <w:rsid w:val="003B3740"/>
    <w:rsid w:val="003B4E0A"/>
    <w:rsid w:val="003C1638"/>
    <w:rsid w:val="003C19B5"/>
    <w:rsid w:val="003C3FDC"/>
    <w:rsid w:val="003C7CE0"/>
    <w:rsid w:val="003D134E"/>
    <w:rsid w:val="003D2AA3"/>
    <w:rsid w:val="003D2F53"/>
    <w:rsid w:val="003D4E46"/>
    <w:rsid w:val="003E3A71"/>
    <w:rsid w:val="003F0127"/>
    <w:rsid w:val="003F44B8"/>
    <w:rsid w:val="00400E5C"/>
    <w:rsid w:val="00403CDC"/>
    <w:rsid w:val="00411393"/>
    <w:rsid w:val="00414147"/>
    <w:rsid w:val="00420187"/>
    <w:rsid w:val="00421D19"/>
    <w:rsid w:val="00422D08"/>
    <w:rsid w:val="004244F2"/>
    <w:rsid w:val="00425C05"/>
    <w:rsid w:val="004265B9"/>
    <w:rsid w:val="004318B3"/>
    <w:rsid w:val="00434892"/>
    <w:rsid w:val="0044199F"/>
    <w:rsid w:val="00443964"/>
    <w:rsid w:val="004462A1"/>
    <w:rsid w:val="00453EF8"/>
    <w:rsid w:val="00455B4C"/>
    <w:rsid w:val="00472138"/>
    <w:rsid w:val="00477F5C"/>
    <w:rsid w:val="0049159C"/>
    <w:rsid w:val="00493492"/>
    <w:rsid w:val="0049425D"/>
    <w:rsid w:val="004A18F3"/>
    <w:rsid w:val="004A1F00"/>
    <w:rsid w:val="004A65B7"/>
    <w:rsid w:val="004B19B1"/>
    <w:rsid w:val="004B1DA8"/>
    <w:rsid w:val="004C0A4A"/>
    <w:rsid w:val="004C6E3D"/>
    <w:rsid w:val="004D03F8"/>
    <w:rsid w:val="004D75CB"/>
    <w:rsid w:val="004E575D"/>
    <w:rsid w:val="004E75A6"/>
    <w:rsid w:val="004F13F0"/>
    <w:rsid w:val="005000C7"/>
    <w:rsid w:val="00500F02"/>
    <w:rsid w:val="0050220B"/>
    <w:rsid w:val="005032DD"/>
    <w:rsid w:val="00504B71"/>
    <w:rsid w:val="00514818"/>
    <w:rsid w:val="005231B4"/>
    <w:rsid w:val="0052424C"/>
    <w:rsid w:val="005258EC"/>
    <w:rsid w:val="00527CCC"/>
    <w:rsid w:val="0053018D"/>
    <w:rsid w:val="00531583"/>
    <w:rsid w:val="0054026A"/>
    <w:rsid w:val="00541E05"/>
    <w:rsid w:val="00543D86"/>
    <w:rsid w:val="00544712"/>
    <w:rsid w:val="00546B45"/>
    <w:rsid w:val="00560DA0"/>
    <w:rsid w:val="00561DE3"/>
    <w:rsid w:val="00573877"/>
    <w:rsid w:val="00576823"/>
    <w:rsid w:val="00577A38"/>
    <w:rsid w:val="0058227C"/>
    <w:rsid w:val="00586E60"/>
    <w:rsid w:val="00592CCF"/>
    <w:rsid w:val="00597350"/>
    <w:rsid w:val="005A427E"/>
    <w:rsid w:val="005A5334"/>
    <w:rsid w:val="005B1183"/>
    <w:rsid w:val="005B1DFB"/>
    <w:rsid w:val="005C5E90"/>
    <w:rsid w:val="005C6E11"/>
    <w:rsid w:val="005C7CD3"/>
    <w:rsid w:val="00604241"/>
    <w:rsid w:val="00611D18"/>
    <w:rsid w:val="00620500"/>
    <w:rsid w:val="0062627A"/>
    <w:rsid w:val="006311BC"/>
    <w:rsid w:val="00632F03"/>
    <w:rsid w:val="006344C3"/>
    <w:rsid w:val="0063713E"/>
    <w:rsid w:val="006422C8"/>
    <w:rsid w:val="00644B0C"/>
    <w:rsid w:val="0065586C"/>
    <w:rsid w:val="0065705F"/>
    <w:rsid w:val="006625AE"/>
    <w:rsid w:val="006657D4"/>
    <w:rsid w:val="00666EBD"/>
    <w:rsid w:val="00671803"/>
    <w:rsid w:val="00675751"/>
    <w:rsid w:val="00680428"/>
    <w:rsid w:val="00681171"/>
    <w:rsid w:val="006911E9"/>
    <w:rsid w:val="0069134D"/>
    <w:rsid w:val="00693C6A"/>
    <w:rsid w:val="00694671"/>
    <w:rsid w:val="006A23ED"/>
    <w:rsid w:val="006A7E20"/>
    <w:rsid w:val="006B1084"/>
    <w:rsid w:val="006B7760"/>
    <w:rsid w:val="006C3C0C"/>
    <w:rsid w:val="006C6668"/>
    <w:rsid w:val="006D260B"/>
    <w:rsid w:val="006E137F"/>
    <w:rsid w:val="006E7D34"/>
    <w:rsid w:val="006F0DEC"/>
    <w:rsid w:val="006F4744"/>
    <w:rsid w:val="006F538F"/>
    <w:rsid w:val="006F60CE"/>
    <w:rsid w:val="00703214"/>
    <w:rsid w:val="007133D3"/>
    <w:rsid w:val="007170B4"/>
    <w:rsid w:val="00723D6F"/>
    <w:rsid w:val="00730925"/>
    <w:rsid w:val="00741A10"/>
    <w:rsid w:val="00741FFE"/>
    <w:rsid w:val="00755003"/>
    <w:rsid w:val="0076142C"/>
    <w:rsid w:val="00765451"/>
    <w:rsid w:val="00765460"/>
    <w:rsid w:val="0077134B"/>
    <w:rsid w:val="00776447"/>
    <w:rsid w:val="007831F1"/>
    <w:rsid w:val="00784409"/>
    <w:rsid w:val="007967A6"/>
    <w:rsid w:val="007A05C6"/>
    <w:rsid w:val="007A1428"/>
    <w:rsid w:val="007B36B0"/>
    <w:rsid w:val="007B7130"/>
    <w:rsid w:val="007C7686"/>
    <w:rsid w:val="007D0A07"/>
    <w:rsid w:val="007D22A9"/>
    <w:rsid w:val="007D2BEF"/>
    <w:rsid w:val="007D5154"/>
    <w:rsid w:val="007E11B5"/>
    <w:rsid w:val="007E4BC3"/>
    <w:rsid w:val="007F0349"/>
    <w:rsid w:val="007F0DCC"/>
    <w:rsid w:val="008021F1"/>
    <w:rsid w:val="00805169"/>
    <w:rsid w:val="008065B6"/>
    <w:rsid w:val="00816726"/>
    <w:rsid w:val="008170D9"/>
    <w:rsid w:val="00821DA2"/>
    <w:rsid w:val="008256FB"/>
    <w:rsid w:val="00836384"/>
    <w:rsid w:val="00840BB8"/>
    <w:rsid w:val="00857EF0"/>
    <w:rsid w:val="0086016B"/>
    <w:rsid w:val="008620A0"/>
    <w:rsid w:val="00867671"/>
    <w:rsid w:val="00872A0F"/>
    <w:rsid w:val="0087362A"/>
    <w:rsid w:val="008748D8"/>
    <w:rsid w:val="008973F7"/>
    <w:rsid w:val="008A7CA2"/>
    <w:rsid w:val="008B0C18"/>
    <w:rsid w:val="008B6334"/>
    <w:rsid w:val="008C151C"/>
    <w:rsid w:val="008C3F1F"/>
    <w:rsid w:val="008D101E"/>
    <w:rsid w:val="008E2E96"/>
    <w:rsid w:val="008E3D99"/>
    <w:rsid w:val="008E4CDC"/>
    <w:rsid w:val="008F7975"/>
    <w:rsid w:val="008F7A78"/>
    <w:rsid w:val="009038DF"/>
    <w:rsid w:val="00904A9A"/>
    <w:rsid w:val="00905670"/>
    <w:rsid w:val="00910CB6"/>
    <w:rsid w:val="00921D58"/>
    <w:rsid w:val="00922FCB"/>
    <w:rsid w:val="00925B4F"/>
    <w:rsid w:val="0092787D"/>
    <w:rsid w:val="00935E37"/>
    <w:rsid w:val="00936B30"/>
    <w:rsid w:val="00943535"/>
    <w:rsid w:val="0094611A"/>
    <w:rsid w:val="009514E9"/>
    <w:rsid w:val="0095435B"/>
    <w:rsid w:val="0095609D"/>
    <w:rsid w:val="0096623F"/>
    <w:rsid w:val="00966488"/>
    <w:rsid w:val="009669EB"/>
    <w:rsid w:val="00970B62"/>
    <w:rsid w:val="00981CB0"/>
    <w:rsid w:val="009821FA"/>
    <w:rsid w:val="00990604"/>
    <w:rsid w:val="00997D8F"/>
    <w:rsid w:val="009B0849"/>
    <w:rsid w:val="009B398A"/>
    <w:rsid w:val="009C4B8F"/>
    <w:rsid w:val="009C584F"/>
    <w:rsid w:val="009E2718"/>
    <w:rsid w:val="009F14B8"/>
    <w:rsid w:val="009F2744"/>
    <w:rsid w:val="00A052FF"/>
    <w:rsid w:val="00A153DB"/>
    <w:rsid w:val="00A23422"/>
    <w:rsid w:val="00A30EDE"/>
    <w:rsid w:val="00A327EA"/>
    <w:rsid w:val="00A33D1D"/>
    <w:rsid w:val="00A36688"/>
    <w:rsid w:val="00A36721"/>
    <w:rsid w:val="00A41E62"/>
    <w:rsid w:val="00A45A9E"/>
    <w:rsid w:val="00A46FB4"/>
    <w:rsid w:val="00A47AD1"/>
    <w:rsid w:val="00A60ABF"/>
    <w:rsid w:val="00A63BB8"/>
    <w:rsid w:val="00A701AB"/>
    <w:rsid w:val="00A71C8B"/>
    <w:rsid w:val="00A71CBC"/>
    <w:rsid w:val="00A73F6B"/>
    <w:rsid w:val="00A7699B"/>
    <w:rsid w:val="00A80BB2"/>
    <w:rsid w:val="00A8119A"/>
    <w:rsid w:val="00AA6DFB"/>
    <w:rsid w:val="00AB2446"/>
    <w:rsid w:val="00AB25AB"/>
    <w:rsid w:val="00AB59D3"/>
    <w:rsid w:val="00AC2B4E"/>
    <w:rsid w:val="00AC634E"/>
    <w:rsid w:val="00AD3B73"/>
    <w:rsid w:val="00AD51F2"/>
    <w:rsid w:val="00AE035A"/>
    <w:rsid w:val="00AF0195"/>
    <w:rsid w:val="00B016F1"/>
    <w:rsid w:val="00B1551F"/>
    <w:rsid w:val="00B20BC1"/>
    <w:rsid w:val="00B21191"/>
    <w:rsid w:val="00B25D78"/>
    <w:rsid w:val="00B27778"/>
    <w:rsid w:val="00B304AF"/>
    <w:rsid w:val="00B333ED"/>
    <w:rsid w:val="00B35225"/>
    <w:rsid w:val="00B35F34"/>
    <w:rsid w:val="00B53040"/>
    <w:rsid w:val="00B537EB"/>
    <w:rsid w:val="00B64A78"/>
    <w:rsid w:val="00B6714A"/>
    <w:rsid w:val="00B72521"/>
    <w:rsid w:val="00B73463"/>
    <w:rsid w:val="00B81E60"/>
    <w:rsid w:val="00B82111"/>
    <w:rsid w:val="00B82AB9"/>
    <w:rsid w:val="00B90A0C"/>
    <w:rsid w:val="00B92715"/>
    <w:rsid w:val="00B97A11"/>
    <w:rsid w:val="00BA014C"/>
    <w:rsid w:val="00BA3F36"/>
    <w:rsid w:val="00BD47B2"/>
    <w:rsid w:val="00BD5091"/>
    <w:rsid w:val="00BE1EAD"/>
    <w:rsid w:val="00BE7261"/>
    <w:rsid w:val="00BF083B"/>
    <w:rsid w:val="00BF0D9F"/>
    <w:rsid w:val="00C13B1A"/>
    <w:rsid w:val="00C16182"/>
    <w:rsid w:val="00C16B28"/>
    <w:rsid w:val="00C21693"/>
    <w:rsid w:val="00C258DA"/>
    <w:rsid w:val="00C36227"/>
    <w:rsid w:val="00C37C20"/>
    <w:rsid w:val="00C40761"/>
    <w:rsid w:val="00C524A9"/>
    <w:rsid w:val="00C524D2"/>
    <w:rsid w:val="00C531A6"/>
    <w:rsid w:val="00C5655A"/>
    <w:rsid w:val="00C61275"/>
    <w:rsid w:val="00C63528"/>
    <w:rsid w:val="00C64FEC"/>
    <w:rsid w:val="00C67FDE"/>
    <w:rsid w:val="00C717FA"/>
    <w:rsid w:val="00C7340F"/>
    <w:rsid w:val="00C74035"/>
    <w:rsid w:val="00C808C3"/>
    <w:rsid w:val="00C80CDA"/>
    <w:rsid w:val="00C81EA3"/>
    <w:rsid w:val="00C83BC8"/>
    <w:rsid w:val="00C92A3A"/>
    <w:rsid w:val="00C978B9"/>
    <w:rsid w:val="00CA0ECC"/>
    <w:rsid w:val="00CA6D70"/>
    <w:rsid w:val="00CB191A"/>
    <w:rsid w:val="00CB1B88"/>
    <w:rsid w:val="00CB3B8D"/>
    <w:rsid w:val="00CB6714"/>
    <w:rsid w:val="00CC0D9D"/>
    <w:rsid w:val="00CC2B16"/>
    <w:rsid w:val="00CD0DA5"/>
    <w:rsid w:val="00CD151E"/>
    <w:rsid w:val="00CD50E2"/>
    <w:rsid w:val="00CD709D"/>
    <w:rsid w:val="00CE2D85"/>
    <w:rsid w:val="00CE468F"/>
    <w:rsid w:val="00D04D7C"/>
    <w:rsid w:val="00D134FF"/>
    <w:rsid w:val="00D139D7"/>
    <w:rsid w:val="00D20695"/>
    <w:rsid w:val="00D32555"/>
    <w:rsid w:val="00D334C8"/>
    <w:rsid w:val="00D4317E"/>
    <w:rsid w:val="00D63D39"/>
    <w:rsid w:val="00D63EC5"/>
    <w:rsid w:val="00D77987"/>
    <w:rsid w:val="00D876CC"/>
    <w:rsid w:val="00DA6505"/>
    <w:rsid w:val="00DB1507"/>
    <w:rsid w:val="00DB2F93"/>
    <w:rsid w:val="00DB5519"/>
    <w:rsid w:val="00DC40C0"/>
    <w:rsid w:val="00DD0C3A"/>
    <w:rsid w:val="00DE4865"/>
    <w:rsid w:val="00DE7437"/>
    <w:rsid w:val="00E10820"/>
    <w:rsid w:val="00E1345E"/>
    <w:rsid w:val="00E13F64"/>
    <w:rsid w:val="00E15948"/>
    <w:rsid w:val="00E210FC"/>
    <w:rsid w:val="00E26804"/>
    <w:rsid w:val="00E328EE"/>
    <w:rsid w:val="00E410F1"/>
    <w:rsid w:val="00E4230F"/>
    <w:rsid w:val="00E50C09"/>
    <w:rsid w:val="00E536FA"/>
    <w:rsid w:val="00E614DD"/>
    <w:rsid w:val="00E63157"/>
    <w:rsid w:val="00E635C4"/>
    <w:rsid w:val="00E6716E"/>
    <w:rsid w:val="00E70B13"/>
    <w:rsid w:val="00E71B1D"/>
    <w:rsid w:val="00E728C3"/>
    <w:rsid w:val="00E749AC"/>
    <w:rsid w:val="00E8607D"/>
    <w:rsid w:val="00E936FD"/>
    <w:rsid w:val="00EA119B"/>
    <w:rsid w:val="00EA3DA0"/>
    <w:rsid w:val="00EA5385"/>
    <w:rsid w:val="00EB1950"/>
    <w:rsid w:val="00EB2A55"/>
    <w:rsid w:val="00EC74EB"/>
    <w:rsid w:val="00ED28ED"/>
    <w:rsid w:val="00ED2F8E"/>
    <w:rsid w:val="00ED77FA"/>
    <w:rsid w:val="00EE267F"/>
    <w:rsid w:val="00EE6225"/>
    <w:rsid w:val="00EE68B2"/>
    <w:rsid w:val="00F10D54"/>
    <w:rsid w:val="00F12F99"/>
    <w:rsid w:val="00F2094B"/>
    <w:rsid w:val="00F21299"/>
    <w:rsid w:val="00F40869"/>
    <w:rsid w:val="00F42D05"/>
    <w:rsid w:val="00F44E02"/>
    <w:rsid w:val="00F45B35"/>
    <w:rsid w:val="00F4673E"/>
    <w:rsid w:val="00F46C95"/>
    <w:rsid w:val="00F6146F"/>
    <w:rsid w:val="00F70CD5"/>
    <w:rsid w:val="00F8070C"/>
    <w:rsid w:val="00F8256D"/>
    <w:rsid w:val="00F8776D"/>
    <w:rsid w:val="00F931E9"/>
    <w:rsid w:val="00FB7544"/>
    <w:rsid w:val="00FD056B"/>
    <w:rsid w:val="00FD2518"/>
    <w:rsid w:val="00FD4389"/>
    <w:rsid w:val="00FD4F8E"/>
    <w:rsid w:val="00FE4B84"/>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10C8B6"/>
  <w15:chartTrackingRefBased/>
  <w15:docId w15:val="{160A0048-8249-4BB2-902E-9A1954E30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EB419-E76A-498A-B2F1-E7E0945BF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271</Words>
  <Characters>1548</Characters>
  <Application>Microsoft Office Word</Application>
  <DocSecurity>0</DocSecurity>
  <Lines>12</Lines>
  <Paragraphs>3</Paragraphs>
  <ScaleCrop>false</ScaleCrop>
  <Company>Kaohsiung City Government</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7</cp:revision>
  <dcterms:created xsi:type="dcterms:W3CDTF">2023-02-16T03:27:00Z</dcterms:created>
  <dcterms:modified xsi:type="dcterms:W3CDTF">2026-05-26T00:57:00Z</dcterms:modified>
</cp:coreProperties>
</file>