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14:paraId="0FCD3855" w14:textId="77777777" w:rsidTr="007967A6">
        <w:trPr>
          <w:trHeight w:val="13038"/>
        </w:trPr>
        <w:tc>
          <w:tcPr>
            <w:tcW w:w="10152" w:type="dxa"/>
          </w:tcPr>
          <w:p w14:paraId="27817667" w14:textId="77777777" w:rsidR="005B1183" w:rsidRPr="00BF6048" w:rsidRDefault="005B1183" w:rsidP="00F17FC4">
            <w:pPr>
              <w:spacing w:line="360" w:lineRule="exact"/>
              <w:jc w:val="center"/>
              <w:rPr>
                <w:rFonts w:hAnsi="標楷體"/>
                <w:b/>
                <w:sz w:val="28"/>
                <w:szCs w:val="28"/>
              </w:rPr>
            </w:pPr>
            <w:r w:rsidRPr="00BF6048">
              <w:rPr>
                <w:rFonts w:hAnsi="標楷體" w:hint="eastAsia"/>
                <w:b/>
                <w:sz w:val="28"/>
                <w:szCs w:val="28"/>
              </w:rPr>
              <w:t>統計資料背景說明</w:t>
            </w:r>
          </w:p>
          <w:p w14:paraId="2CA81114" w14:textId="77777777" w:rsidR="00CD0DA5" w:rsidRPr="00BF6048" w:rsidRDefault="005B1183" w:rsidP="00F17FC4">
            <w:pPr>
              <w:spacing w:line="360" w:lineRule="exact"/>
              <w:jc w:val="both"/>
              <w:rPr>
                <w:rFonts w:hAnsi="標楷體"/>
                <w:sz w:val="28"/>
                <w:szCs w:val="28"/>
              </w:rPr>
            </w:pPr>
            <w:r w:rsidRPr="00BF6048">
              <w:rPr>
                <w:rFonts w:hAnsi="標楷體" w:hint="eastAsia"/>
                <w:sz w:val="28"/>
                <w:szCs w:val="28"/>
              </w:rPr>
              <w:t>資料種類</w:t>
            </w:r>
            <w:r w:rsidR="00CD0DA5" w:rsidRPr="00BF6048">
              <w:rPr>
                <w:rFonts w:hAnsi="標楷體" w:hint="eastAsia"/>
                <w:sz w:val="28"/>
                <w:szCs w:val="28"/>
              </w:rPr>
              <w:t>：</w:t>
            </w:r>
            <w:r w:rsidR="007967A6" w:rsidRPr="00BF6048">
              <w:rPr>
                <w:rFonts w:hAnsi="標楷體" w:hint="eastAsia"/>
                <w:sz w:val="28"/>
                <w:szCs w:val="28"/>
              </w:rPr>
              <w:t>社會救助</w:t>
            </w:r>
            <w:r w:rsidR="00DB2F93" w:rsidRPr="00BF6048">
              <w:rPr>
                <w:rFonts w:hAnsi="標楷體" w:hint="eastAsia"/>
                <w:sz w:val="28"/>
                <w:szCs w:val="28"/>
              </w:rPr>
              <w:t>統計</w:t>
            </w:r>
          </w:p>
          <w:p w14:paraId="46A406EE" w14:textId="5B2ADF6E" w:rsidR="005B1183" w:rsidRPr="00BF6048" w:rsidRDefault="00CD0DA5" w:rsidP="00F17FC4">
            <w:pPr>
              <w:spacing w:line="360" w:lineRule="exact"/>
              <w:jc w:val="both"/>
              <w:rPr>
                <w:rFonts w:hAnsi="標楷體"/>
                <w:sz w:val="28"/>
                <w:szCs w:val="28"/>
              </w:rPr>
            </w:pPr>
            <w:r w:rsidRPr="00BF6048">
              <w:rPr>
                <w:rFonts w:hAnsi="標楷體" w:hint="eastAsia"/>
                <w:sz w:val="28"/>
                <w:szCs w:val="28"/>
              </w:rPr>
              <w:t>資料</w:t>
            </w:r>
            <w:r w:rsidR="005B1183" w:rsidRPr="00BF6048">
              <w:rPr>
                <w:rFonts w:hAnsi="標楷體" w:hint="eastAsia"/>
                <w:sz w:val="28"/>
                <w:szCs w:val="28"/>
              </w:rPr>
              <w:t>項目</w:t>
            </w:r>
            <w:r w:rsidRPr="00BF6048">
              <w:rPr>
                <w:rFonts w:hAnsi="標楷體" w:hint="eastAsia"/>
                <w:sz w:val="28"/>
                <w:szCs w:val="28"/>
              </w:rPr>
              <w:t>：</w:t>
            </w:r>
            <w:r w:rsidR="00DB2F93" w:rsidRPr="00BF6048">
              <w:rPr>
                <w:rFonts w:hAnsi="標楷體" w:hint="eastAsia"/>
                <w:sz w:val="28"/>
                <w:szCs w:val="28"/>
              </w:rPr>
              <w:t>桃園</w:t>
            </w:r>
            <w:r w:rsidR="00B20BC1" w:rsidRPr="00BF6048">
              <w:rPr>
                <w:rFonts w:hAnsi="標楷體" w:hint="eastAsia"/>
                <w:sz w:val="28"/>
                <w:szCs w:val="28"/>
              </w:rPr>
              <w:t>市</w:t>
            </w:r>
            <w:r w:rsidR="00162658" w:rsidRPr="00162658">
              <w:rPr>
                <w:rFonts w:hAnsi="標楷體" w:hint="eastAsia"/>
                <w:color w:val="FF0000"/>
                <w:sz w:val="28"/>
                <w:szCs w:val="28"/>
              </w:rPr>
              <w:t>原住民中低收入戶戶數及人數</w:t>
            </w:r>
          </w:p>
          <w:p w14:paraId="1DAAAA0F" w14:textId="77777777" w:rsidR="005B1183" w:rsidRPr="00BF6048" w:rsidRDefault="00514818" w:rsidP="00F17FC4">
            <w:pPr>
              <w:spacing w:line="360" w:lineRule="exact"/>
              <w:jc w:val="both"/>
              <w:rPr>
                <w:rFonts w:hAnsi="標楷體"/>
                <w:sz w:val="28"/>
                <w:szCs w:val="28"/>
              </w:rPr>
            </w:pPr>
            <w:r w:rsidRPr="00BF6048">
              <w:rPr>
                <w:rFonts w:hAnsi="標楷體" w:hint="eastAsia"/>
                <w:sz w:val="28"/>
                <w:szCs w:val="28"/>
              </w:rPr>
              <w:t>一、</w:t>
            </w:r>
            <w:r w:rsidR="005B1183" w:rsidRPr="00BF6048">
              <w:rPr>
                <w:rFonts w:hAnsi="標楷體" w:hint="eastAsia"/>
                <w:sz w:val="28"/>
                <w:szCs w:val="28"/>
              </w:rPr>
              <w:t>發布及編製機關單位</w:t>
            </w:r>
          </w:p>
          <w:p w14:paraId="374AD3DF" w14:textId="77777777" w:rsidR="005B1183" w:rsidRPr="00BF6048" w:rsidRDefault="005B1183" w:rsidP="00F17FC4">
            <w:pPr>
              <w:snapToGrid w:val="0"/>
              <w:spacing w:line="0" w:lineRule="atLeast"/>
              <w:ind w:leftChars="135" w:left="624" w:hangingChars="107" w:hanging="300"/>
              <w:jc w:val="both"/>
              <w:rPr>
                <w:rFonts w:hAnsi="標楷體"/>
                <w:sz w:val="28"/>
                <w:szCs w:val="28"/>
              </w:rPr>
            </w:pPr>
            <w:proofErr w:type="gramStart"/>
            <w:r w:rsidRPr="00BF6048">
              <w:rPr>
                <w:rFonts w:hAnsi="標楷體" w:hint="eastAsia"/>
                <w:sz w:val="28"/>
                <w:szCs w:val="28"/>
              </w:rPr>
              <w:t>＊</w:t>
            </w:r>
            <w:proofErr w:type="gramEnd"/>
            <w:r w:rsidRPr="00BF6048">
              <w:rPr>
                <w:rFonts w:hAnsi="標楷體" w:hint="eastAsia"/>
                <w:sz w:val="28"/>
                <w:szCs w:val="28"/>
              </w:rPr>
              <w:t>發布機關、單位：</w:t>
            </w:r>
            <w:r w:rsidR="0077134B" w:rsidRPr="00BF6048">
              <w:rPr>
                <w:rFonts w:hAnsi="標楷體" w:hint="eastAsia"/>
                <w:sz w:val="28"/>
                <w:szCs w:val="28"/>
              </w:rPr>
              <w:t>桃園</w:t>
            </w:r>
            <w:r w:rsidR="009B0849" w:rsidRPr="00BF6048">
              <w:rPr>
                <w:rFonts w:hAnsi="標楷體" w:hint="eastAsia"/>
                <w:sz w:val="28"/>
                <w:szCs w:val="28"/>
              </w:rPr>
              <w:t>市</w:t>
            </w:r>
            <w:r w:rsidR="0077134B" w:rsidRPr="00BF6048">
              <w:rPr>
                <w:rFonts w:hAnsi="標楷體" w:hint="eastAsia"/>
                <w:sz w:val="28"/>
                <w:szCs w:val="28"/>
              </w:rPr>
              <w:t>政府社會局</w:t>
            </w:r>
            <w:r w:rsidR="00921D58" w:rsidRPr="00BF6048">
              <w:rPr>
                <w:rFonts w:hAnsi="標楷體" w:hint="eastAsia"/>
                <w:sz w:val="28"/>
                <w:szCs w:val="28"/>
              </w:rPr>
              <w:t>會計室</w:t>
            </w:r>
          </w:p>
          <w:p w14:paraId="4CAEE45C" w14:textId="77777777" w:rsidR="005B1183" w:rsidRPr="00BF6048" w:rsidRDefault="005B1183" w:rsidP="00F17FC4">
            <w:pPr>
              <w:snapToGrid w:val="0"/>
              <w:spacing w:line="0" w:lineRule="atLeast"/>
              <w:ind w:leftChars="135" w:left="624" w:hangingChars="107" w:hanging="300"/>
              <w:jc w:val="both"/>
              <w:rPr>
                <w:rFonts w:hAnsi="標楷體"/>
                <w:sz w:val="28"/>
                <w:szCs w:val="28"/>
              </w:rPr>
            </w:pPr>
            <w:proofErr w:type="gramStart"/>
            <w:r w:rsidRPr="00BF6048">
              <w:rPr>
                <w:rFonts w:hAnsi="標楷體" w:hint="eastAsia"/>
                <w:sz w:val="28"/>
                <w:szCs w:val="28"/>
              </w:rPr>
              <w:t>＊</w:t>
            </w:r>
            <w:proofErr w:type="gramEnd"/>
            <w:r w:rsidRPr="00BF6048">
              <w:rPr>
                <w:rFonts w:hAnsi="標楷體" w:hint="eastAsia"/>
                <w:sz w:val="28"/>
                <w:szCs w:val="28"/>
              </w:rPr>
              <w:t>編製單位：</w:t>
            </w:r>
            <w:r w:rsidR="005231B4" w:rsidRPr="00BF6048">
              <w:rPr>
                <w:rFonts w:hAnsi="標楷體" w:hint="eastAsia"/>
                <w:sz w:val="28"/>
                <w:szCs w:val="28"/>
              </w:rPr>
              <w:t>桃園市</w:t>
            </w:r>
            <w:r w:rsidR="004244F2" w:rsidRPr="00BF6048">
              <w:rPr>
                <w:rFonts w:hAnsi="標楷體" w:hint="eastAsia"/>
                <w:sz w:val="28"/>
                <w:szCs w:val="28"/>
              </w:rPr>
              <w:t>政府社會局</w:t>
            </w:r>
            <w:r w:rsidR="0077134B" w:rsidRPr="00BF6048">
              <w:rPr>
                <w:rFonts w:hAnsi="標楷體" w:hint="eastAsia"/>
                <w:sz w:val="28"/>
                <w:szCs w:val="28"/>
              </w:rPr>
              <w:t>社會救助科</w:t>
            </w:r>
          </w:p>
          <w:p w14:paraId="23552AD7" w14:textId="77777777" w:rsidR="00C163DA" w:rsidRPr="00C163DA" w:rsidRDefault="00C163DA" w:rsidP="00C163DA">
            <w:pPr>
              <w:snapToGrid w:val="0"/>
              <w:spacing w:line="0" w:lineRule="atLeast"/>
              <w:ind w:leftChars="135" w:left="624" w:hangingChars="107" w:hanging="300"/>
              <w:jc w:val="both"/>
              <w:rPr>
                <w:rFonts w:hAnsi="標楷體"/>
                <w:sz w:val="28"/>
                <w:szCs w:val="28"/>
              </w:rPr>
            </w:pPr>
            <w:r w:rsidRPr="00C163DA">
              <w:rPr>
                <w:rFonts w:hAnsi="標楷體" w:hint="eastAsia"/>
                <w:sz w:val="28"/>
                <w:szCs w:val="28"/>
              </w:rPr>
              <w:t>＊聯絡電話：(03)3322101#6444</w:t>
            </w:r>
          </w:p>
          <w:p w14:paraId="15594E41" w14:textId="77777777" w:rsidR="00C163DA" w:rsidRPr="00C163DA" w:rsidRDefault="00C163DA" w:rsidP="00C163DA">
            <w:pPr>
              <w:snapToGrid w:val="0"/>
              <w:spacing w:line="0" w:lineRule="atLeast"/>
              <w:ind w:leftChars="135" w:left="624" w:hangingChars="107" w:hanging="300"/>
              <w:jc w:val="both"/>
              <w:rPr>
                <w:rFonts w:hAnsi="標楷體"/>
                <w:sz w:val="28"/>
                <w:szCs w:val="28"/>
              </w:rPr>
            </w:pPr>
            <w:r w:rsidRPr="00C163DA">
              <w:rPr>
                <w:rFonts w:hAnsi="標楷體" w:hint="eastAsia"/>
                <w:sz w:val="28"/>
                <w:szCs w:val="28"/>
              </w:rPr>
              <w:t>＊傳真：(03)3348721</w:t>
            </w:r>
          </w:p>
          <w:p w14:paraId="50B8D2A8" w14:textId="073D0D48" w:rsidR="005B1183" w:rsidRPr="00BF6048" w:rsidRDefault="00C163DA" w:rsidP="00C163DA">
            <w:pPr>
              <w:snapToGrid w:val="0"/>
              <w:spacing w:line="0" w:lineRule="atLeast"/>
              <w:ind w:leftChars="135" w:left="624" w:hangingChars="107" w:hanging="300"/>
              <w:jc w:val="both"/>
              <w:rPr>
                <w:rFonts w:hAnsi="標楷體"/>
                <w:sz w:val="28"/>
                <w:szCs w:val="28"/>
              </w:rPr>
            </w:pPr>
            <w:proofErr w:type="gramStart"/>
            <w:r w:rsidRPr="00C163DA">
              <w:rPr>
                <w:rFonts w:hAnsi="標楷體" w:hint="eastAsia"/>
                <w:sz w:val="28"/>
                <w:szCs w:val="28"/>
              </w:rPr>
              <w:t>＊</w:t>
            </w:r>
            <w:proofErr w:type="gramEnd"/>
            <w:r w:rsidRPr="00C163DA">
              <w:rPr>
                <w:rFonts w:hAnsi="標楷體" w:hint="eastAsia"/>
                <w:sz w:val="28"/>
                <w:szCs w:val="28"/>
              </w:rPr>
              <w:t>電子信箱：100</w:t>
            </w:r>
            <w:r w:rsidR="00287189">
              <w:rPr>
                <w:rFonts w:hAnsi="標楷體" w:hint="eastAsia"/>
                <w:sz w:val="28"/>
                <w:szCs w:val="28"/>
              </w:rPr>
              <w:t>25558</w:t>
            </w:r>
            <w:r w:rsidRPr="00C163DA">
              <w:rPr>
                <w:rFonts w:hAnsi="標楷體" w:hint="eastAsia"/>
                <w:sz w:val="28"/>
                <w:szCs w:val="28"/>
              </w:rPr>
              <w:t>@mail.tycg.gov.tw</w:t>
            </w:r>
            <w:r>
              <w:rPr>
                <w:rFonts w:hAnsi="標楷體" w:hint="eastAsia"/>
                <w:sz w:val="28"/>
                <w:szCs w:val="28"/>
              </w:rPr>
              <w:t xml:space="preserve"> </w:t>
            </w:r>
          </w:p>
          <w:p w14:paraId="5D7650A5" w14:textId="58336569" w:rsidR="005B1183" w:rsidRPr="00BF6048" w:rsidRDefault="00063122" w:rsidP="00063122">
            <w:pPr>
              <w:spacing w:line="360" w:lineRule="exact"/>
              <w:jc w:val="both"/>
              <w:rPr>
                <w:rFonts w:hAnsi="標楷體"/>
                <w:sz w:val="28"/>
                <w:szCs w:val="28"/>
              </w:rPr>
            </w:pPr>
            <w:r>
              <w:rPr>
                <w:rFonts w:hAnsi="標楷體" w:hint="eastAsia"/>
                <w:sz w:val="28"/>
                <w:szCs w:val="28"/>
              </w:rPr>
              <w:t>二、</w:t>
            </w:r>
            <w:r w:rsidR="005B1183" w:rsidRPr="00BF6048">
              <w:rPr>
                <w:rFonts w:hAnsi="標楷體" w:hint="eastAsia"/>
                <w:sz w:val="28"/>
                <w:szCs w:val="28"/>
              </w:rPr>
              <w:t>發布形式</w:t>
            </w:r>
          </w:p>
          <w:p w14:paraId="1F00AD13" w14:textId="77777777" w:rsidR="005B1183" w:rsidRPr="00BF6048" w:rsidRDefault="00F17FC4" w:rsidP="00F17FC4">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w:t>
            </w:r>
            <w:r w:rsidR="005B1183" w:rsidRPr="00BF6048">
              <w:rPr>
                <w:rFonts w:hAnsi="標楷體" w:hint="eastAsia"/>
                <w:sz w:val="28"/>
                <w:szCs w:val="28"/>
              </w:rPr>
              <w:t>口頭：</w:t>
            </w:r>
          </w:p>
          <w:p w14:paraId="77FC714A" w14:textId="77777777" w:rsidR="005B1183" w:rsidRPr="00BF6048" w:rsidRDefault="007A1428" w:rsidP="00F17FC4">
            <w:pPr>
              <w:spacing w:line="360" w:lineRule="exact"/>
              <w:ind w:left="966" w:right="-328" w:hanging="294"/>
              <w:jc w:val="both"/>
              <w:rPr>
                <w:sz w:val="28"/>
              </w:rPr>
            </w:pPr>
            <w:r w:rsidRPr="00BF6048">
              <w:rPr>
                <w:rFonts w:hint="eastAsia"/>
                <w:sz w:val="28"/>
              </w:rPr>
              <w:t>(</w:t>
            </w:r>
            <w:r w:rsidR="00F17FC4" w:rsidRPr="00BF6048">
              <w:rPr>
                <w:rFonts w:hint="eastAsia"/>
                <w:sz w:val="28"/>
              </w:rPr>
              <w:t xml:space="preserve"> </w:t>
            </w:r>
            <w:r w:rsidRPr="00BF6048">
              <w:rPr>
                <w:rFonts w:hint="eastAsia"/>
                <w:sz w:val="28"/>
              </w:rPr>
              <w:t>)</w:t>
            </w:r>
            <w:r w:rsidR="005B1183" w:rsidRPr="00BF6048">
              <w:rPr>
                <w:rFonts w:hint="eastAsia"/>
                <w:sz w:val="28"/>
              </w:rPr>
              <w:t>記者會或說明會</w:t>
            </w:r>
          </w:p>
          <w:p w14:paraId="2A931759" w14:textId="77777777" w:rsidR="005B1183" w:rsidRPr="00BF6048" w:rsidRDefault="00F17FC4" w:rsidP="00F17FC4">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w:t>
            </w:r>
            <w:r w:rsidR="005B1183" w:rsidRPr="00BF6048">
              <w:rPr>
                <w:rFonts w:hAnsi="標楷體" w:hint="eastAsia"/>
                <w:sz w:val="28"/>
                <w:szCs w:val="28"/>
              </w:rPr>
              <w:t>書面：</w:t>
            </w:r>
          </w:p>
          <w:p w14:paraId="67F387B9" w14:textId="77777777" w:rsidR="005B1183" w:rsidRPr="00BF6048" w:rsidRDefault="007A1428" w:rsidP="00F17FC4">
            <w:pPr>
              <w:spacing w:line="360" w:lineRule="exact"/>
              <w:ind w:left="966" w:right="-328" w:hanging="294"/>
              <w:jc w:val="both"/>
              <w:rPr>
                <w:rFonts w:hAnsi="標楷體"/>
                <w:sz w:val="28"/>
                <w:szCs w:val="28"/>
              </w:rPr>
            </w:pPr>
            <w:r w:rsidRPr="00BF6048">
              <w:rPr>
                <w:rFonts w:hAnsi="標楷體" w:hint="eastAsia"/>
                <w:sz w:val="28"/>
                <w:szCs w:val="28"/>
              </w:rPr>
              <w:t>(</w:t>
            </w:r>
            <w:r w:rsidR="00F17FC4" w:rsidRPr="00BF6048">
              <w:rPr>
                <w:rFonts w:hAnsi="標楷體" w:hint="eastAsia"/>
                <w:sz w:val="28"/>
                <w:szCs w:val="28"/>
              </w:rPr>
              <w:t xml:space="preserve"> </w:t>
            </w:r>
            <w:r w:rsidRPr="00BF6048">
              <w:rPr>
                <w:rFonts w:hAnsi="標楷體" w:hint="eastAsia"/>
                <w:sz w:val="28"/>
                <w:szCs w:val="28"/>
              </w:rPr>
              <w:t>)</w:t>
            </w:r>
            <w:r w:rsidR="005B1183" w:rsidRPr="00BF6048">
              <w:rPr>
                <w:rFonts w:hAnsi="標楷體" w:hint="eastAsia"/>
                <w:sz w:val="28"/>
                <w:szCs w:val="28"/>
              </w:rPr>
              <w:t>新聞稿</w:t>
            </w:r>
            <w:r w:rsidR="005B1183" w:rsidRPr="00BF6048">
              <w:rPr>
                <w:rFonts w:hAnsi="標楷體"/>
                <w:sz w:val="28"/>
                <w:szCs w:val="28"/>
              </w:rPr>
              <w:t xml:space="preserve">   </w:t>
            </w:r>
            <w:r w:rsidRPr="00BF6048">
              <w:rPr>
                <w:rFonts w:hAnsi="標楷體" w:hint="eastAsia"/>
                <w:sz w:val="28"/>
                <w:szCs w:val="28"/>
              </w:rPr>
              <w:t>(</w:t>
            </w:r>
            <w:r w:rsidR="002A7B92">
              <w:rPr>
                <w:rFonts w:hAnsi="標楷體"/>
                <w:sz w:val="28"/>
                <w:szCs w:val="28"/>
              </w:rPr>
              <w:t xml:space="preserve"> </w:t>
            </w:r>
            <w:r w:rsidRPr="00BF6048">
              <w:rPr>
                <w:rFonts w:hAnsi="標楷體" w:hint="eastAsia"/>
                <w:sz w:val="28"/>
                <w:szCs w:val="28"/>
              </w:rPr>
              <w:t>)</w:t>
            </w:r>
            <w:r w:rsidR="005B1183" w:rsidRPr="00BF6048">
              <w:rPr>
                <w:rFonts w:hAnsi="標楷體" w:hint="eastAsia"/>
                <w:sz w:val="28"/>
                <w:szCs w:val="28"/>
              </w:rPr>
              <w:t xml:space="preserve">報表  </w:t>
            </w:r>
            <w:r w:rsidRPr="00BF6048">
              <w:rPr>
                <w:rFonts w:hAnsi="標楷體" w:hint="eastAsia"/>
                <w:sz w:val="28"/>
                <w:szCs w:val="28"/>
              </w:rPr>
              <w:t>(</w:t>
            </w:r>
            <w:r w:rsidR="00F17FC4" w:rsidRPr="00BF6048">
              <w:rPr>
                <w:rFonts w:hAnsi="標楷體" w:hint="eastAsia"/>
                <w:sz w:val="28"/>
                <w:szCs w:val="28"/>
              </w:rPr>
              <w:t xml:space="preserve"> </w:t>
            </w:r>
            <w:r w:rsidRPr="00BF6048">
              <w:rPr>
                <w:rFonts w:hAnsi="標楷體" w:hint="eastAsia"/>
                <w:sz w:val="28"/>
                <w:szCs w:val="28"/>
              </w:rPr>
              <w:t>)</w:t>
            </w:r>
            <w:r w:rsidR="005B1183" w:rsidRPr="00BF6048">
              <w:rPr>
                <w:rFonts w:hAnsi="標楷體" w:hint="eastAsia"/>
                <w:sz w:val="28"/>
                <w:szCs w:val="28"/>
              </w:rPr>
              <w:t>書刊，刊名：</w:t>
            </w:r>
          </w:p>
          <w:p w14:paraId="04AAAE9C" w14:textId="77777777" w:rsidR="005B1183" w:rsidRPr="00BF6048" w:rsidRDefault="005B1183" w:rsidP="00F17FC4">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＊電子媒體：</w:t>
            </w:r>
          </w:p>
          <w:p w14:paraId="22F94774" w14:textId="77777777" w:rsidR="007967A6" w:rsidRPr="00BF6048" w:rsidRDefault="00F17FC4" w:rsidP="00F17FC4">
            <w:pPr>
              <w:spacing w:line="360" w:lineRule="exact"/>
              <w:ind w:left="966" w:right="-328" w:hanging="294"/>
              <w:jc w:val="both"/>
              <w:rPr>
                <w:sz w:val="28"/>
              </w:rPr>
            </w:pPr>
            <w:r w:rsidRPr="00BF6048">
              <w:rPr>
                <w:rFonts w:hint="eastAsia"/>
                <w:sz w:val="28"/>
              </w:rPr>
              <w:t>(</w:t>
            </w:r>
            <w:r w:rsidR="00F920F2">
              <w:rPr>
                <w:sz w:val="28"/>
              </w:rPr>
              <w:t xml:space="preserve"> </w:t>
            </w:r>
            <w:r w:rsidRPr="00BF6048">
              <w:rPr>
                <w:rFonts w:hint="eastAsia"/>
                <w:sz w:val="28"/>
              </w:rPr>
              <w:t>)</w:t>
            </w:r>
            <w:r w:rsidR="005B1183" w:rsidRPr="00BF6048">
              <w:rPr>
                <w:rFonts w:hint="eastAsia"/>
                <w:sz w:val="28"/>
              </w:rPr>
              <w:t>線上書刊及資料庫，</w:t>
            </w:r>
          </w:p>
          <w:p w14:paraId="5036EA22" w14:textId="77777777" w:rsidR="005B1183" w:rsidRPr="00BF6048" w:rsidRDefault="005B1183" w:rsidP="00A0207E">
            <w:pPr>
              <w:spacing w:line="360" w:lineRule="exact"/>
              <w:ind w:left="966" w:right="-328" w:firstLine="136"/>
              <w:jc w:val="both"/>
              <w:rPr>
                <w:rFonts w:hAnsi="標楷體"/>
                <w:sz w:val="28"/>
                <w:szCs w:val="28"/>
              </w:rPr>
            </w:pPr>
            <w:r w:rsidRPr="00BF6048">
              <w:rPr>
                <w:rFonts w:hAnsi="標楷體" w:hint="eastAsia"/>
                <w:sz w:val="28"/>
                <w:szCs w:val="28"/>
              </w:rPr>
              <w:t>網址：</w:t>
            </w:r>
          </w:p>
          <w:p w14:paraId="65C0EEA5" w14:textId="77777777" w:rsidR="005B1183" w:rsidRDefault="00F17FC4" w:rsidP="00F17FC4">
            <w:pPr>
              <w:spacing w:line="360" w:lineRule="exact"/>
              <w:ind w:left="966" w:right="-328" w:hanging="294"/>
              <w:jc w:val="both"/>
              <w:rPr>
                <w:sz w:val="28"/>
              </w:rPr>
            </w:pPr>
            <w:r w:rsidRPr="00BF6048">
              <w:rPr>
                <w:rFonts w:hint="eastAsia"/>
                <w:sz w:val="28"/>
              </w:rPr>
              <w:t>(</w:t>
            </w:r>
            <w:r w:rsidR="005B1183" w:rsidRPr="00BF6048">
              <w:rPr>
                <w:sz w:val="28"/>
              </w:rPr>
              <w:t xml:space="preserve"> </w:t>
            </w:r>
            <w:r w:rsidRPr="00BF6048">
              <w:rPr>
                <w:rFonts w:hint="eastAsia"/>
                <w:sz w:val="28"/>
              </w:rPr>
              <w:t>)</w:t>
            </w:r>
            <w:r w:rsidR="005B1183" w:rsidRPr="00BF6048">
              <w:rPr>
                <w:rFonts w:hint="eastAsia"/>
                <w:sz w:val="28"/>
              </w:rPr>
              <w:t>磁片</w:t>
            </w:r>
            <w:r w:rsidR="005B1183" w:rsidRPr="00BF6048">
              <w:rPr>
                <w:sz w:val="28"/>
              </w:rPr>
              <w:t xml:space="preserve">   </w:t>
            </w:r>
            <w:r w:rsidRPr="00BF6048">
              <w:rPr>
                <w:rFonts w:hint="eastAsia"/>
                <w:sz w:val="28"/>
              </w:rPr>
              <w:t>(</w:t>
            </w:r>
            <w:r w:rsidR="005B1183" w:rsidRPr="00BF6048">
              <w:rPr>
                <w:sz w:val="28"/>
              </w:rPr>
              <w:t xml:space="preserve"> </w:t>
            </w:r>
            <w:r w:rsidRPr="00BF6048">
              <w:rPr>
                <w:rFonts w:hint="eastAsia"/>
                <w:sz w:val="28"/>
              </w:rPr>
              <w:t>)</w:t>
            </w:r>
            <w:r w:rsidR="005B1183" w:rsidRPr="00BF6048">
              <w:rPr>
                <w:rFonts w:hint="eastAsia"/>
                <w:sz w:val="28"/>
              </w:rPr>
              <w:t>光碟片</w:t>
            </w:r>
            <w:r w:rsidR="005B1183" w:rsidRPr="00BF6048">
              <w:rPr>
                <w:sz w:val="28"/>
              </w:rPr>
              <w:t xml:space="preserve"> </w:t>
            </w:r>
            <w:r w:rsidRPr="00BF6048">
              <w:rPr>
                <w:rFonts w:hint="eastAsia"/>
                <w:sz w:val="28"/>
              </w:rPr>
              <w:t xml:space="preserve"> </w:t>
            </w:r>
            <w:r w:rsidR="005B1183" w:rsidRPr="00BF6048">
              <w:rPr>
                <w:sz w:val="28"/>
              </w:rPr>
              <w:t xml:space="preserve"> </w:t>
            </w:r>
            <w:r w:rsidRPr="00BF6048">
              <w:rPr>
                <w:rFonts w:hint="eastAsia"/>
                <w:sz w:val="28"/>
              </w:rPr>
              <w:t>(</w:t>
            </w:r>
            <w:r w:rsidR="002A7B92" w:rsidRPr="0011759C">
              <w:rPr>
                <w:rFonts w:ascii="Times New Roman" w:hAnsi="Times New Roman"/>
                <w:b/>
                <w:sz w:val="28"/>
                <w:szCs w:val="28"/>
              </w:rPr>
              <w:t>√</w:t>
            </w:r>
            <w:r w:rsidRPr="00BF6048">
              <w:rPr>
                <w:rFonts w:hint="eastAsia"/>
                <w:sz w:val="28"/>
              </w:rPr>
              <w:t>)</w:t>
            </w:r>
            <w:r w:rsidR="005B1183" w:rsidRPr="00BF6048">
              <w:rPr>
                <w:rFonts w:hint="eastAsia"/>
                <w:sz w:val="28"/>
              </w:rPr>
              <w:t>其他</w:t>
            </w:r>
          </w:p>
          <w:p w14:paraId="3590170B" w14:textId="77777777" w:rsidR="002A7B92" w:rsidRPr="002E2F12" w:rsidRDefault="002A7B92" w:rsidP="002A7B92">
            <w:pPr>
              <w:spacing w:line="360" w:lineRule="exact"/>
              <w:ind w:left="966" w:right="-328" w:hanging="294"/>
              <w:jc w:val="both"/>
              <w:rPr>
                <w:sz w:val="28"/>
              </w:rPr>
            </w:pPr>
            <w:r>
              <w:rPr>
                <w:rFonts w:hint="eastAsia"/>
              </w:rPr>
              <w:t>Open Document File (</w:t>
            </w:r>
            <w:proofErr w:type="spellStart"/>
            <w:r>
              <w:rPr>
                <w:rFonts w:hint="eastAsia"/>
              </w:rPr>
              <w:t>odf</w:t>
            </w:r>
            <w:proofErr w:type="spellEnd"/>
            <w:r>
              <w:rPr>
                <w:rFonts w:hint="eastAsia"/>
              </w:rPr>
              <w:t>)</w:t>
            </w:r>
            <w:r>
              <w:rPr>
                <w:rFonts w:hAnsi="標楷體" w:hint="eastAsia"/>
              </w:rPr>
              <w:t>、</w:t>
            </w:r>
            <w:r>
              <w:rPr>
                <w:rFonts w:hint="eastAsia"/>
              </w:rPr>
              <w:t xml:space="preserve">Portable Document Format (pdf) </w:t>
            </w:r>
            <w:r>
              <w:rPr>
                <w:rFonts w:hAnsi="標楷體" w:hint="eastAsia"/>
              </w:rPr>
              <w:t>或</w:t>
            </w:r>
            <w:r>
              <w:rPr>
                <w:rFonts w:hint="eastAsia"/>
              </w:rPr>
              <w:t>Excel</w:t>
            </w:r>
            <w:r>
              <w:rPr>
                <w:rFonts w:hAnsi="標楷體" w:hint="eastAsia"/>
              </w:rPr>
              <w:t>檔案。</w:t>
            </w:r>
          </w:p>
          <w:p w14:paraId="73D0D86F" w14:textId="77777777" w:rsidR="005B1183" w:rsidRPr="00D56759" w:rsidRDefault="005B1183" w:rsidP="00F17FC4">
            <w:pPr>
              <w:spacing w:before="240" w:line="360" w:lineRule="exact"/>
              <w:ind w:left="616" w:hanging="616"/>
              <w:jc w:val="both"/>
              <w:rPr>
                <w:rFonts w:hAnsi="標楷體"/>
                <w:sz w:val="28"/>
                <w:szCs w:val="28"/>
              </w:rPr>
            </w:pPr>
            <w:r w:rsidRPr="00BF6048">
              <w:rPr>
                <w:rFonts w:hAnsi="標楷體" w:hint="eastAsia"/>
                <w:sz w:val="28"/>
                <w:szCs w:val="28"/>
              </w:rPr>
              <w:t>三、資料範圍、週期及時效</w:t>
            </w:r>
          </w:p>
          <w:p w14:paraId="2E0C198E" w14:textId="31F979DA" w:rsidR="00A36721" w:rsidRPr="00BF6048" w:rsidRDefault="005B1183" w:rsidP="00A0207E">
            <w:pPr>
              <w:snapToGrid w:val="0"/>
              <w:spacing w:line="0" w:lineRule="atLeast"/>
              <w:ind w:leftChars="135" w:left="624" w:hangingChars="107" w:hanging="300"/>
              <w:jc w:val="both"/>
              <w:rPr>
                <w:rFonts w:hAnsi="標楷體"/>
                <w:sz w:val="28"/>
                <w:szCs w:val="28"/>
              </w:rPr>
            </w:pPr>
            <w:proofErr w:type="gramStart"/>
            <w:r w:rsidRPr="00D56759">
              <w:rPr>
                <w:rFonts w:hAnsi="標楷體" w:hint="eastAsia"/>
                <w:sz w:val="28"/>
                <w:szCs w:val="28"/>
              </w:rPr>
              <w:t>＊</w:t>
            </w:r>
            <w:proofErr w:type="gramEnd"/>
            <w:r w:rsidRPr="00D56759">
              <w:rPr>
                <w:rFonts w:hAnsi="標楷體" w:hint="eastAsia"/>
                <w:sz w:val="28"/>
                <w:szCs w:val="28"/>
              </w:rPr>
              <w:t>統計地區範圍及對象：</w:t>
            </w:r>
            <w:r w:rsidR="00162658" w:rsidRPr="00162658">
              <w:rPr>
                <w:rFonts w:hAnsi="標楷體" w:hint="eastAsia"/>
                <w:sz w:val="28"/>
                <w:szCs w:val="28"/>
              </w:rPr>
              <w:t>凡經本府核定有案之</w:t>
            </w:r>
            <w:r w:rsidR="00162658" w:rsidRPr="00162658">
              <w:rPr>
                <w:rFonts w:hAnsi="標楷體" w:hint="eastAsia"/>
                <w:color w:val="FF0000"/>
                <w:sz w:val="28"/>
                <w:szCs w:val="28"/>
              </w:rPr>
              <w:t>原住民</w:t>
            </w:r>
            <w:r w:rsidR="00162658" w:rsidRPr="00162658">
              <w:rPr>
                <w:rFonts w:hAnsi="標楷體" w:hint="eastAsia"/>
                <w:sz w:val="28"/>
                <w:szCs w:val="28"/>
              </w:rPr>
              <w:t>中低收入戶，</w:t>
            </w:r>
            <w:proofErr w:type="gramStart"/>
            <w:r w:rsidR="00162658" w:rsidRPr="00162658">
              <w:rPr>
                <w:rFonts w:hAnsi="標楷體" w:hint="eastAsia"/>
                <w:sz w:val="28"/>
                <w:szCs w:val="28"/>
              </w:rPr>
              <w:t>均為統計</w:t>
            </w:r>
            <w:proofErr w:type="gramEnd"/>
            <w:r w:rsidR="00162658" w:rsidRPr="00162658">
              <w:rPr>
                <w:rFonts w:hAnsi="標楷體" w:hint="eastAsia"/>
                <w:sz w:val="28"/>
                <w:szCs w:val="28"/>
              </w:rPr>
              <w:t>對象。</w:t>
            </w:r>
          </w:p>
          <w:p w14:paraId="213D208C" w14:textId="005F2F3B" w:rsidR="001B70E3" w:rsidRPr="00BF6048" w:rsidRDefault="005B1183" w:rsidP="00B410A5">
            <w:pPr>
              <w:snapToGrid w:val="0"/>
              <w:spacing w:line="0" w:lineRule="atLeast"/>
              <w:ind w:leftChars="133" w:left="579" w:hangingChars="93" w:hanging="260"/>
              <w:rPr>
                <w:rFonts w:hAnsi="標楷體"/>
                <w:sz w:val="28"/>
                <w:szCs w:val="28"/>
              </w:rPr>
            </w:pPr>
            <w:proofErr w:type="gramStart"/>
            <w:r w:rsidRPr="00BF6048">
              <w:rPr>
                <w:rFonts w:hAnsi="標楷體" w:hint="eastAsia"/>
                <w:sz w:val="28"/>
                <w:szCs w:val="28"/>
              </w:rPr>
              <w:t>＊</w:t>
            </w:r>
            <w:proofErr w:type="gramEnd"/>
            <w:r w:rsidRPr="00BF6048">
              <w:rPr>
                <w:rFonts w:hAnsi="標楷體" w:hint="eastAsia"/>
                <w:sz w:val="28"/>
                <w:szCs w:val="28"/>
              </w:rPr>
              <w:t>統計標準時間：</w:t>
            </w:r>
            <w:r w:rsidR="00162658" w:rsidRPr="00162658">
              <w:rPr>
                <w:rFonts w:hAnsi="標楷體" w:hint="eastAsia"/>
                <w:color w:val="FF0000"/>
                <w:sz w:val="28"/>
                <w:szCs w:val="28"/>
              </w:rPr>
              <w:t>靜態資料以3月底、6月底、9月底、12月底之事實為</w:t>
            </w:r>
            <w:proofErr w:type="gramStart"/>
            <w:r w:rsidR="00162658" w:rsidRPr="00162658">
              <w:rPr>
                <w:rFonts w:hAnsi="標楷體" w:hint="eastAsia"/>
                <w:color w:val="FF0000"/>
                <w:sz w:val="28"/>
                <w:szCs w:val="28"/>
              </w:rPr>
              <w:t>準</w:t>
            </w:r>
            <w:proofErr w:type="gramEnd"/>
            <w:r w:rsidR="00386866" w:rsidRPr="00162658">
              <w:rPr>
                <w:rFonts w:hAnsi="標楷體" w:hint="eastAsia"/>
                <w:color w:val="FF0000"/>
                <w:sz w:val="28"/>
                <w:szCs w:val="28"/>
              </w:rPr>
              <w:t>。</w:t>
            </w:r>
          </w:p>
          <w:p w14:paraId="41166B08" w14:textId="77777777" w:rsidR="005B1183"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＊統計項目定義：</w:t>
            </w:r>
          </w:p>
          <w:p w14:paraId="1414F963" w14:textId="77777777" w:rsidR="00496B50" w:rsidRDefault="00342083" w:rsidP="00496B50">
            <w:pPr>
              <w:snapToGrid w:val="0"/>
              <w:spacing w:line="0" w:lineRule="atLeast"/>
              <w:ind w:leftChars="133" w:left="579" w:hangingChars="93" w:hanging="260"/>
              <w:rPr>
                <w:rFonts w:hAnsi="標楷體"/>
                <w:sz w:val="28"/>
                <w:szCs w:val="28"/>
              </w:rPr>
            </w:pPr>
            <w:r w:rsidRPr="00BF6048">
              <w:rPr>
                <w:rFonts w:hAnsi="標楷體" w:hint="eastAsia"/>
                <w:sz w:val="28"/>
                <w:szCs w:val="28"/>
              </w:rPr>
              <w:t>(一)中低收入戶：</w:t>
            </w:r>
            <w:r w:rsidR="00496B50" w:rsidRPr="00496B50">
              <w:rPr>
                <w:rFonts w:hAnsi="標楷體" w:hint="eastAsia"/>
                <w:sz w:val="28"/>
                <w:szCs w:val="28"/>
              </w:rPr>
              <w:t>係指經申請戶籍所在地本市主管機關審核認定，符合家庭總</w:t>
            </w:r>
            <w:r w:rsidR="00496B50">
              <w:rPr>
                <w:rFonts w:hAnsi="標楷體" w:hint="eastAsia"/>
                <w:sz w:val="28"/>
                <w:szCs w:val="28"/>
              </w:rPr>
              <w:t xml:space="preserve">  </w:t>
            </w:r>
          </w:p>
          <w:p w14:paraId="03AFF886" w14:textId="77777777" w:rsidR="00496B50" w:rsidRDefault="00496B50" w:rsidP="00496B50">
            <w:pPr>
              <w:snapToGrid w:val="0"/>
              <w:spacing w:line="0" w:lineRule="atLeast"/>
              <w:ind w:leftChars="98" w:left="596" w:hangingChars="129" w:hanging="361"/>
              <w:rPr>
                <w:rFonts w:hAnsi="標楷體"/>
                <w:sz w:val="28"/>
                <w:szCs w:val="28"/>
              </w:rPr>
            </w:pPr>
            <w:r>
              <w:rPr>
                <w:rFonts w:hAnsi="標楷體" w:hint="eastAsia"/>
                <w:sz w:val="28"/>
                <w:szCs w:val="28"/>
              </w:rPr>
              <w:t xml:space="preserve">     </w:t>
            </w:r>
            <w:r w:rsidRPr="00496B50">
              <w:rPr>
                <w:rFonts w:hAnsi="標楷體" w:hint="eastAsia"/>
                <w:sz w:val="28"/>
                <w:szCs w:val="28"/>
              </w:rPr>
              <w:t>收入，平均分配全家人口，每人每月不超過最低生活費1.5倍，且家庭財</w:t>
            </w:r>
            <w:r>
              <w:rPr>
                <w:rFonts w:hAnsi="標楷體" w:hint="eastAsia"/>
                <w:sz w:val="28"/>
                <w:szCs w:val="28"/>
              </w:rPr>
              <w:t xml:space="preserve">      </w:t>
            </w:r>
          </w:p>
          <w:p w14:paraId="10DDF0F1" w14:textId="77777777" w:rsidR="00342083" w:rsidRPr="00BF6048" w:rsidRDefault="00496B50" w:rsidP="00496B50">
            <w:pPr>
              <w:snapToGrid w:val="0"/>
              <w:spacing w:line="0" w:lineRule="atLeast"/>
              <w:ind w:leftChars="107" w:left="372" w:hangingChars="41" w:hanging="115"/>
              <w:rPr>
                <w:rFonts w:hAnsi="標楷體"/>
                <w:sz w:val="28"/>
                <w:szCs w:val="28"/>
              </w:rPr>
            </w:pPr>
            <w:r>
              <w:rPr>
                <w:rFonts w:hAnsi="標楷體" w:hint="eastAsia"/>
                <w:sz w:val="28"/>
                <w:szCs w:val="28"/>
              </w:rPr>
              <w:t xml:space="preserve">     </w:t>
            </w:r>
            <w:r w:rsidRPr="00496B50">
              <w:rPr>
                <w:rFonts w:hAnsi="標楷體" w:hint="eastAsia"/>
                <w:sz w:val="28"/>
                <w:szCs w:val="28"/>
              </w:rPr>
              <w:t>產未超過本局</w:t>
            </w:r>
            <w:r>
              <w:rPr>
                <w:rFonts w:hAnsi="標楷體" w:hint="eastAsia"/>
                <w:sz w:val="28"/>
                <w:szCs w:val="28"/>
              </w:rPr>
              <w:t>公告之當年度一定金額者</w:t>
            </w:r>
            <w:r w:rsidR="00342083" w:rsidRPr="00BF6048">
              <w:rPr>
                <w:rFonts w:hAnsi="標楷體" w:hint="eastAsia"/>
                <w:sz w:val="28"/>
                <w:szCs w:val="28"/>
              </w:rPr>
              <w:t>。</w:t>
            </w:r>
          </w:p>
          <w:p w14:paraId="2D71133C" w14:textId="77777777" w:rsidR="00496B50" w:rsidRPr="00496B50" w:rsidRDefault="00496B50" w:rsidP="00496B50">
            <w:pPr>
              <w:snapToGrid w:val="0"/>
              <w:spacing w:line="0" w:lineRule="atLeast"/>
              <w:ind w:leftChars="135" w:left="581" w:hangingChars="107" w:hanging="257"/>
              <w:jc w:val="both"/>
              <w:rPr>
                <w:rFonts w:hAnsi="標楷體"/>
                <w:sz w:val="28"/>
                <w:szCs w:val="28"/>
              </w:rPr>
            </w:pPr>
            <w:r w:rsidRPr="00496B50">
              <w:rPr>
                <w:rFonts w:hAnsi="標楷體" w:hint="eastAsia"/>
                <w:szCs w:val="20"/>
              </w:rPr>
              <w:t>(</w:t>
            </w:r>
            <w:r w:rsidRPr="00496B50">
              <w:rPr>
                <w:rFonts w:hAnsi="標楷體" w:hint="eastAsia"/>
                <w:sz w:val="28"/>
                <w:szCs w:val="28"/>
              </w:rPr>
              <w:t>二)原住民戶之認定如下：</w:t>
            </w:r>
          </w:p>
          <w:p w14:paraId="65FBBBC9" w14:textId="77777777" w:rsidR="00496B50" w:rsidRPr="00496B50" w:rsidRDefault="00496B50" w:rsidP="00496B50">
            <w:pPr>
              <w:snapToGrid w:val="0"/>
              <w:spacing w:line="0" w:lineRule="atLeast"/>
              <w:ind w:leftChars="135" w:left="624" w:hangingChars="107" w:hanging="300"/>
              <w:jc w:val="both"/>
              <w:rPr>
                <w:rFonts w:hAnsi="標楷體"/>
                <w:sz w:val="28"/>
                <w:szCs w:val="28"/>
              </w:rPr>
            </w:pPr>
            <w:r>
              <w:rPr>
                <w:rFonts w:hAnsi="標楷體" w:hint="eastAsia"/>
                <w:sz w:val="28"/>
                <w:szCs w:val="28"/>
              </w:rPr>
              <w:t xml:space="preserve">    </w:t>
            </w:r>
            <w:r w:rsidRPr="00496B50">
              <w:rPr>
                <w:rFonts w:hAnsi="標楷體" w:hint="eastAsia"/>
                <w:sz w:val="28"/>
                <w:szCs w:val="28"/>
              </w:rPr>
              <w:t>1.戶長為原住民者視為原住民戶。</w:t>
            </w:r>
          </w:p>
          <w:p w14:paraId="056009CE" w14:textId="77777777" w:rsidR="00496B50" w:rsidRDefault="00496B50" w:rsidP="00496B50">
            <w:pPr>
              <w:snapToGrid w:val="0"/>
              <w:spacing w:line="0" w:lineRule="atLeast"/>
              <w:ind w:leftChars="135" w:left="624" w:hangingChars="107" w:hanging="300"/>
              <w:jc w:val="both"/>
              <w:rPr>
                <w:rFonts w:hAnsi="標楷體"/>
                <w:sz w:val="28"/>
                <w:szCs w:val="28"/>
              </w:rPr>
            </w:pPr>
            <w:r>
              <w:rPr>
                <w:rFonts w:hAnsi="標楷體" w:hint="eastAsia"/>
                <w:sz w:val="28"/>
                <w:szCs w:val="28"/>
              </w:rPr>
              <w:t xml:space="preserve">    </w:t>
            </w:r>
            <w:r w:rsidRPr="00496B50">
              <w:rPr>
                <w:rFonts w:hAnsi="標楷體" w:hint="eastAsia"/>
                <w:sz w:val="28"/>
                <w:szCs w:val="28"/>
              </w:rPr>
              <w:t>2.戶長非原住民，如戶內原住民人口數較多時則判定為原住民戶。如原住</w:t>
            </w:r>
            <w:r>
              <w:rPr>
                <w:rFonts w:hAnsi="標楷體" w:hint="eastAsia"/>
                <w:sz w:val="28"/>
                <w:szCs w:val="28"/>
              </w:rPr>
              <w:t xml:space="preserve">  </w:t>
            </w:r>
          </w:p>
          <w:p w14:paraId="5064DA02" w14:textId="77777777" w:rsidR="00496B50" w:rsidRDefault="00496B50" w:rsidP="00496B50">
            <w:pPr>
              <w:snapToGrid w:val="0"/>
              <w:spacing w:line="0" w:lineRule="atLeast"/>
              <w:ind w:leftChars="135" w:left="624" w:hangingChars="107" w:hanging="300"/>
              <w:jc w:val="both"/>
              <w:rPr>
                <w:rFonts w:hAnsi="標楷體"/>
                <w:sz w:val="28"/>
                <w:szCs w:val="28"/>
              </w:rPr>
            </w:pPr>
            <w:r>
              <w:rPr>
                <w:rFonts w:hAnsi="標楷體" w:hint="eastAsia"/>
                <w:sz w:val="28"/>
                <w:szCs w:val="28"/>
              </w:rPr>
              <w:t xml:space="preserve">      </w:t>
            </w:r>
            <w:r w:rsidRPr="00496B50">
              <w:rPr>
                <w:rFonts w:hAnsi="標楷體" w:hint="eastAsia"/>
                <w:sz w:val="28"/>
                <w:szCs w:val="28"/>
              </w:rPr>
              <w:t>民與非原住民之人口數相等時，則以年齡較長者是否具原住民身分判定</w:t>
            </w:r>
            <w:r>
              <w:rPr>
                <w:rFonts w:hAnsi="標楷體" w:hint="eastAsia"/>
                <w:sz w:val="28"/>
                <w:szCs w:val="28"/>
              </w:rPr>
              <w:t xml:space="preserve">  </w:t>
            </w:r>
          </w:p>
          <w:p w14:paraId="480C6514" w14:textId="77777777" w:rsidR="00496B50" w:rsidRPr="00496B50" w:rsidRDefault="00496B50" w:rsidP="00496B50">
            <w:pPr>
              <w:snapToGrid w:val="0"/>
              <w:spacing w:line="0" w:lineRule="atLeast"/>
              <w:ind w:leftChars="135" w:left="624" w:hangingChars="107" w:hanging="300"/>
              <w:jc w:val="both"/>
              <w:rPr>
                <w:rFonts w:hAnsi="標楷體"/>
                <w:sz w:val="28"/>
                <w:szCs w:val="28"/>
              </w:rPr>
            </w:pPr>
            <w:r>
              <w:rPr>
                <w:rFonts w:hAnsi="標楷體" w:hint="eastAsia"/>
                <w:sz w:val="28"/>
                <w:szCs w:val="28"/>
              </w:rPr>
              <w:t xml:space="preserve">      </w:t>
            </w:r>
            <w:r w:rsidRPr="00496B50">
              <w:rPr>
                <w:rFonts w:hAnsi="標楷體" w:hint="eastAsia"/>
                <w:sz w:val="28"/>
                <w:szCs w:val="28"/>
              </w:rPr>
              <w:t>為原住民戶或非原住民戶。</w:t>
            </w:r>
          </w:p>
          <w:p w14:paraId="1E8E8EC1" w14:textId="77777777" w:rsidR="00496B50" w:rsidRPr="00496B50" w:rsidRDefault="00496B50" w:rsidP="00386866">
            <w:pPr>
              <w:snapToGrid w:val="0"/>
              <w:spacing w:line="0" w:lineRule="atLeast"/>
              <w:ind w:leftChars="135" w:left="890" w:hangingChars="202" w:hanging="566"/>
              <w:jc w:val="both"/>
              <w:rPr>
                <w:rFonts w:hAnsi="標楷體"/>
                <w:sz w:val="28"/>
                <w:szCs w:val="28"/>
              </w:rPr>
            </w:pPr>
            <w:r w:rsidRPr="00496B50">
              <w:rPr>
                <w:rFonts w:hAnsi="標楷體" w:hint="eastAsia"/>
                <w:sz w:val="28"/>
                <w:szCs w:val="28"/>
              </w:rPr>
              <w:t>(三)原住民之認定：依</w:t>
            </w:r>
            <w:r w:rsidRPr="00496B50">
              <w:rPr>
                <w:rFonts w:hAnsi="標楷體"/>
                <w:sz w:val="28"/>
                <w:szCs w:val="28"/>
              </w:rPr>
              <w:t>原住民身分</w:t>
            </w:r>
            <w:r w:rsidRPr="00496B50">
              <w:rPr>
                <w:rFonts w:hAnsi="標楷體" w:hint="eastAsia"/>
                <w:sz w:val="28"/>
                <w:szCs w:val="28"/>
              </w:rPr>
              <w:t>法，具原住民身分者即予以統計，而不論其是否隸屬於原住民戶。</w:t>
            </w:r>
          </w:p>
          <w:p w14:paraId="5E073776" w14:textId="77777777" w:rsidR="0029220A" w:rsidRPr="00A24A80" w:rsidRDefault="005B1183" w:rsidP="00A0207E">
            <w:pPr>
              <w:snapToGrid w:val="0"/>
              <w:spacing w:line="0" w:lineRule="atLeast"/>
              <w:ind w:leftChars="135" w:left="624" w:hangingChars="107" w:hanging="300"/>
              <w:jc w:val="both"/>
              <w:rPr>
                <w:rFonts w:hAnsi="標楷體"/>
                <w:sz w:val="28"/>
                <w:szCs w:val="28"/>
              </w:rPr>
            </w:pPr>
            <w:r w:rsidRPr="00A24A80">
              <w:rPr>
                <w:rFonts w:hAnsi="標楷體" w:hint="eastAsia"/>
                <w:sz w:val="28"/>
                <w:szCs w:val="28"/>
              </w:rPr>
              <w:t>＊統計單位：</w:t>
            </w:r>
            <w:r w:rsidR="00496B50" w:rsidRPr="00A24A80">
              <w:rPr>
                <w:rFonts w:hAnsi="標楷體" w:hint="eastAsia"/>
                <w:sz w:val="28"/>
                <w:szCs w:val="28"/>
              </w:rPr>
              <w:t>戶、人</w:t>
            </w:r>
            <w:r w:rsidR="000C72AC" w:rsidRPr="00A24A80">
              <w:rPr>
                <w:rFonts w:hAnsi="標楷體" w:hint="eastAsia"/>
                <w:sz w:val="28"/>
                <w:szCs w:val="28"/>
              </w:rPr>
              <w:t>。</w:t>
            </w:r>
          </w:p>
          <w:p w14:paraId="55E7904B" w14:textId="77777777" w:rsidR="005B1183" w:rsidRPr="00A24A80" w:rsidRDefault="005B1183" w:rsidP="00A0207E">
            <w:pPr>
              <w:snapToGrid w:val="0"/>
              <w:spacing w:line="0" w:lineRule="atLeast"/>
              <w:ind w:leftChars="135" w:left="624" w:hangingChars="107" w:hanging="300"/>
              <w:jc w:val="both"/>
              <w:rPr>
                <w:rFonts w:hAnsi="標楷體"/>
                <w:sz w:val="28"/>
                <w:szCs w:val="28"/>
              </w:rPr>
            </w:pPr>
            <w:r w:rsidRPr="00A24A80">
              <w:rPr>
                <w:rFonts w:hAnsi="標楷體" w:hint="eastAsia"/>
                <w:sz w:val="28"/>
                <w:szCs w:val="28"/>
              </w:rPr>
              <w:t>＊統計分類：</w:t>
            </w:r>
            <w:r w:rsidR="00496B50" w:rsidRPr="00A24A80">
              <w:rPr>
                <w:rFonts w:hAnsi="標楷體" w:hint="eastAsia"/>
                <w:sz w:val="28"/>
                <w:szCs w:val="28"/>
              </w:rPr>
              <w:t>橫項依「性別」分；縱項</w:t>
            </w:r>
            <w:r w:rsidR="00D72170" w:rsidRPr="00A24A80">
              <w:rPr>
                <w:rFonts w:hAnsi="標楷體" w:hint="eastAsia"/>
                <w:sz w:val="28"/>
                <w:szCs w:val="28"/>
              </w:rPr>
              <w:t>「本季底戶數」、「本季底人數」</w:t>
            </w:r>
            <w:r w:rsidR="00B05144" w:rsidRPr="00A24A80">
              <w:rPr>
                <w:rFonts w:hAnsi="標楷體" w:hint="eastAsia"/>
                <w:sz w:val="28"/>
                <w:szCs w:val="28"/>
              </w:rPr>
              <w:t>分</w:t>
            </w:r>
            <w:r w:rsidR="006456FF" w:rsidRPr="00A24A80">
              <w:rPr>
                <w:rFonts w:hAnsi="標楷體" w:hint="eastAsia"/>
                <w:sz w:val="28"/>
                <w:szCs w:val="28"/>
              </w:rPr>
              <w:t>。</w:t>
            </w:r>
          </w:p>
          <w:p w14:paraId="2F9772B3" w14:textId="77777777" w:rsidR="005B1183" w:rsidRPr="00A24A80" w:rsidRDefault="005B1183" w:rsidP="00A0207E">
            <w:pPr>
              <w:snapToGrid w:val="0"/>
              <w:spacing w:line="0" w:lineRule="atLeast"/>
              <w:ind w:leftChars="135" w:left="624" w:hangingChars="107" w:hanging="300"/>
              <w:jc w:val="both"/>
              <w:rPr>
                <w:rFonts w:hAnsi="標楷體"/>
                <w:sz w:val="28"/>
                <w:szCs w:val="28"/>
              </w:rPr>
            </w:pPr>
            <w:r w:rsidRPr="00A24A80">
              <w:rPr>
                <w:rFonts w:hAnsi="標楷體" w:hint="eastAsia"/>
                <w:sz w:val="28"/>
                <w:szCs w:val="28"/>
              </w:rPr>
              <w:t>＊發布週期</w:t>
            </w:r>
            <w:r w:rsidR="000C72AC" w:rsidRPr="00A24A80">
              <w:rPr>
                <w:rFonts w:hAnsi="標楷體" w:hint="eastAsia"/>
                <w:sz w:val="28"/>
                <w:szCs w:val="28"/>
              </w:rPr>
              <w:t>(指資料編製或產生之頻率，如月、季、年等)</w:t>
            </w:r>
            <w:r w:rsidRPr="00A24A80">
              <w:rPr>
                <w:rFonts w:hAnsi="標楷體" w:hint="eastAsia"/>
                <w:sz w:val="28"/>
                <w:szCs w:val="28"/>
              </w:rPr>
              <w:t>：</w:t>
            </w:r>
            <w:r w:rsidR="00C61275" w:rsidRPr="00A24A80">
              <w:rPr>
                <w:rFonts w:hAnsi="標楷體" w:hint="eastAsia"/>
                <w:sz w:val="28"/>
                <w:szCs w:val="28"/>
              </w:rPr>
              <w:t>季</w:t>
            </w:r>
            <w:r w:rsidR="00045A54" w:rsidRPr="00A24A80">
              <w:rPr>
                <w:rFonts w:hAnsi="標楷體" w:hint="eastAsia"/>
                <w:sz w:val="28"/>
                <w:szCs w:val="28"/>
              </w:rPr>
              <w:t>。</w:t>
            </w:r>
          </w:p>
          <w:p w14:paraId="6018149E" w14:textId="7C2A1A61" w:rsidR="005B1183" w:rsidRPr="00A24A80" w:rsidRDefault="005B1183" w:rsidP="00A0207E">
            <w:pPr>
              <w:snapToGrid w:val="0"/>
              <w:spacing w:line="0" w:lineRule="atLeast"/>
              <w:ind w:leftChars="135" w:left="624" w:hangingChars="107" w:hanging="300"/>
              <w:jc w:val="both"/>
              <w:rPr>
                <w:rFonts w:hAnsi="標楷體"/>
                <w:sz w:val="28"/>
                <w:szCs w:val="28"/>
              </w:rPr>
            </w:pPr>
            <w:proofErr w:type="gramStart"/>
            <w:r w:rsidRPr="00A24A80">
              <w:rPr>
                <w:rFonts w:hAnsi="標楷體" w:hint="eastAsia"/>
                <w:sz w:val="28"/>
                <w:szCs w:val="28"/>
              </w:rPr>
              <w:t>＊</w:t>
            </w:r>
            <w:proofErr w:type="gramEnd"/>
            <w:r w:rsidRPr="00A24A80">
              <w:rPr>
                <w:rFonts w:hAnsi="標楷體" w:hint="eastAsia"/>
                <w:sz w:val="28"/>
                <w:szCs w:val="28"/>
              </w:rPr>
              <w:t>時效</w:t>
            </w:r>
            <w:r w:rsidR="000C72AC" w:rsidRPr="00A24A80">
              <w:rPr>
                <w:rFonts w:hAnsi="標楷體" w:hint="eastAsia"/>
                <w:sz w:val="28"/>
                <w:szCs w:val="28"/>
              </w:rPr>
              <w:t>(</w:t>
            </w:r>
            <w:r w:rsidRPr="00A24A80">
              <w:rPr>
                <w:rFonts w:hAnsi="標楷體" w:hint="eastAsia"/>
                <w:sz w:val="28"/>
                <w:szCs w:val="28"/>
              </w:rPr>
              <w:t>指統計標準時間至資料發布時間之間隔時間</w:t>
            </w:r>
            <w:r w:rsidR="00F17FC4" w:rsidRPr="00A24A80">
              <w:rPr>
                <w:rFonts w:hAnsi="標楷體" w:hint="eastAsia"/>
                <w:sz w:val="28"/>
                <w:szCs w:val="28"/>
              </w:rPr>
              <w:t>)</w:t>
            </w:r>
            <w:r w:rsidRPr="002501E7">
              <w:rPr>
                <w:rFonts w:hAnsi="標楷體" w:hint="eastAsia"/>
                <w:sz w:val="28"/>
                <w:szCs w:val="28"/>
              </w:rPr>
              <w:t>：</w:t>
            </w:r>
            <w:r w:rsidR="00D56759" w:rsidRPr="002501E7">
              <w:rPr>
                <w:rFonts w:hAnsi="標楷體" w:hint="eastAsia"/>
                <w:sz w:val="28"/>
                <w:szCs w:val="28"/>
              </w:rPr>
              <w:t>25日</w:t>
            </w:r>
            <w:r w:rsidR="00045A54" w:rsidRPr="00A24A80">
              <w:rPr>
                <w:rFonts w:hAnsi="標楷體" w:hint="eastAsia"/>
                <w:sz w:val="28"/>
                <w:szCs w:val="28"/>
              </w:rPr>
              <w:t>。</w:t>
            </w:r>
          </w:p>
          <w:p w14:paraId="16DBD834" w14:textId="77777777" w:rsidR="005B1183" w:rsidRPr="00A24A80" w:rsidRDefault="005B1183" w:rsidP="00A0207E">
            <w:pPr>
              <w:snapToGrid w:val="0"/>
              <w:spacing w:line="0" w:lineRule="atLeast"/>
              <w:ind w:leftChars="135" w:left="624" w:hangingChars="107" w:hanging="300"/>
              <w:jc w:val="both"/>
              <w:rPr>
                <w:rFonts w:hAnsi="標楷體"/>
                <w:sz w:val="28"/>
                <w:szCs w:val="28"/>
              </w:rPr>
            </w:pPr>
            <w:proofErr w:type="gramStart"/>
            <w:r w:rsidRPr="00A24A80">
              <w:rPr>
                <w:rFonts w:hAnsi="標楷體" w:hint="eastAsia"/>
                <w:sz w:val="28"/>
                <w:szCs w:val="28"/>
              </w:rPr>
              <w:t>＊</w:t>
            </w:r>
            <w:proofErr w:type="gramEnd"/>
            <w:r w:rsidRPr="00A24A80">
              <w:rPr>
                <w:rFonts w:hAnsi="標楷體" w:hint="eastAsia"/>
                <w:sz w:val="28"/>
                <w:szCs w:val="28"/>
              </w:rPr>
              <w:t>資料變革：</w:t>
            </w:r>
            <w:r w:rsidR="00150D62" w:rsidRPr="00A24A80">
              <w:rPr>
                <w:rFonts w:hAnsi="標楷體" w:hint="eastAsia"/>
                <w:sz w:val="28"/>
                <w:szCs w:val="28"/>
              </w:rPr>
              <w:t>無</w:t>
            </w:r>
            <w:r w:rsidR="00045A54" w:rsidRPr="00A24A80">
              <w:rPr>
                <w:rFonts w:hAnsi="標楷體" w:hint="eastAsia"/>
                <w:sz w:val="28"/>
                <w:szCs w:val="28"/>
              </w:rPr>
              <w:t>。</w:t>
            </w:r>
          </w:p>
          <w:p w14:paraId="0B01FE76" w14:textId="77777777" w:rsidR="005B1183" w:rsidRPr="00A24A80" w:rsidRDefault="005B1183" w:rsidP="00F17FC4">
            <w:pPr>
              <w:spacing w:before="240" w:line="360" w:lineRule="exact"/>
              <w:ind w:left="616" w:hanging="616"/>
              <w:jc w:val="both"/>
              <w:rPr>
                <w:rFonts w:hAnsi="標楷體"/>
                <w:sz w:val="28"/>
                <w:szCs w:val="28"/>
              </w:rPr>
            </w:pPr>
            <w:r w:rsidRPr="00A24A80">
              <w:rPr>
                <w:rFonts w:hAnsi="標楷體" w:hint="eastAsia"/>
                <w:sz w:val="28"/>
                <w:szCs w:val="28"/>
              </w:rPr>
              <w:t>四、公開資料發布訊息</w:t>
            </w:r>
          </w:p>
          <w:p w14:paraId="668BB7DA" w14:textId="038A37C7" w:rsidR="005B1183" w:rsidRPr="00A24A80" w:rsidRDefault="005B1183" w:rsidP="00A0207E">
            <w:pPr>
              <w:snapToGrid w:val="0"/>
              <w:spacing w:line="0" w:lineRule="atLeast"/>
              <w:ind w:leftChars="135" w:left="624" w:hangingChars="107" w:hanging="300"/>
              <w:jc w:val="both"/>
              <w:rPr>
                <w:rFonts w:hAnsi="標楷體"/>
                <w:sz w:val="28"/>
                <w:szCs w:val="28"/>
              </w:rPr>
            </w:pPr>
            <w:proofErr w:type="gramStart"/>
            <w:r w:rsidRPr="00A24A80">
              <w:rPr>
                <w:rFonts w:hAnsi="標楷體" w:hint="eastAsia"/>
                <w:sz w:val="28"/>
                <w:szCs w:val="28"/>
              </w:rPr>
              <w:lastRenderedPageBreak/>
              <w:t>＊</w:t>
            </w:r>
            <w:proofErr w:type="gramEnd"/>
            <w:r w:rsidRPr="00A24A80">
              <w:rPr>
                <w:rFonts w:hAnsi="標楷體" w:hint="eastAsia"/>
                <w:sz w:val="28"/>
                <w:szCs w:val="28"/>
              </w:rPr>
              <w:t>預告發布日期</w:t>
            </w:r>
            <w:r w:rsidR="00045A54" w:rsidRPr="00A24A80">
              <w:rPr>
                <w:rFonts w:hAnsi="標楷體" w:hint="eastAsia"/>
                <w:sz w:val="28"/>
                <w:szCs w:val="28"/>
              </w:rPr>
              <w:t>(含預告方式及週期)</w:t>
            </w:r>
            <w:r w:rsidRPr="00A24A80">
              <w:rPr>
                <w:rFonts w:hAnsi="標楷體" w:hint="eastAsia"/>
                <w:sz w:val="28"/>
                <w:szCs w:val="28"/>
              </w:rPr>
              <w:t>：</w:t>
            </w:r>
            <w:r w:rsidR="00316FA8" w:rsidRPr="00A24A80">
              <w:rPr>
                <w:rFonts w:hAnsi="標楷體" w:hint="eastAsia"/>
                <w:sz w:val="28"/>
                <w:szCs w:val="28"/>
              </w:rPr>
              <w:t>每</w:t>
            </w:r>
            <w:r w:rsidR="00921D58" w:rsidRPr="00A24A80">
              <w:rPr>
                <w:rFonts w:hAnsi="標楷體" w:hint="eastAsia"/>
                <w:sz w:val="28"/>
                <w:szCs w:val="28"/>
              </w:rPr>
              <w:t>季終了</w:t>
            </w:r>
            <w:r w:rsidR="00921D58" w:rsidRPr="002501E7">
              <w:rPr>
                <w:rFonts w:hAnsi="標楷體" w:hint="eastAsia"/>
                <w:sz w:val="28"/>
                <w:szCs w:val="28"/>
              </w:rPr>
              <w:t>後</w:t>
            </w:r>
            <w:r w:rsidR="00D56759" w:rsidRPr="002501E7">
              <w:rPr>
                <w:rFonts w:hAnsi="標楷體" w:hint="eastAsia"/>
                <w:sz w:val="28"/>
                <w:szCs w:val="28"/>
              </w:rPr>
              <w:t>25日</w:t>
            </w:r>
            <w:r w:rsidR="00045A54" w:rsidRPr="002501E7">
              <w:rPr>
                <w:rFonts w:hAnsi="標楷體" w:hint="eastAsia"/>
                <w:sz w:val="28"/>
                <w:szCs w:val="28"/>
              </w:rPr>
              <w:t>(</w:t>
            </w:r>
            <w:r w:rsidR="00045A54" w:rsidRPr="00A24A80">
              <w:rPr>
                <w:rFonts w:hAnsi="標楷體" w:hint="eastAsia"/>
                <w:sz w:val="28"/>
                <w:szCs w:val="28"/>
              </w:rPr>
              <w:t>遇假日順延)</w:t>
            </w:r>
            <w:r w:rsidR="00316FA8" w:rsidRPr="00A24A80">
              <w:rPr>
                <w:rFonts w:hAnsi="標楷體" w:hint="eastAsia"/>
                <w:sz w:val="28"/>
                <w:szCs w:val="28"/>
              </w:rPr>
              <w:t>以報表、網際網路發布。</w:t>
            </w:r>
          </w:p>
          <w:p w14:paraId="19190EDF" w14:textId="77777777" w:rsidR="005B1183" w:rsidRPr="00A24A80" w:rsidRDefault="005B1183" w:rsidP="00A0207E">
            <w:pPr>
              <w:snapToGrid w:val="0"/>
              <w:spacing w:line="0" w:lineRule="atLeast"/>
              <w:ind w:leftChars="135" w:left="624" w:hangingChars="107" w:hanging="300"/>
              <w:jc w:val="both"/>
              <w:rPr>
                <w:rFonts w:hAnsi="標楷體"/>
                <w:sz w:val="28"/>
                <w:szCs w:val="28"/>
              </w:rPr>
            </w:pPr>
            <w:proofErr w:type="gramStart"/>
            <w:r w:rsidRPr="00A24A80">
              <w:rPr>
                <w:rFonts w:hAnsi="標楷體" w:hint="eastAsia"/>
                <w:sz w:val="28"/>
                <w:szCs w:val="28"/>
              </w:rPr>
              <w:t>＊</w:t>
            </w:r>
            <w:proofErr w:type="gramEnd"/>
            <w:r w:rsidRPr="00A24A80">
              <w:rPr>
                <w:rFonts w:hAnsi="標楷體" w:hint="eastAsia"/>
                <w:sz w:val="28"/>
                <w:szCs w:val="28"/>
              </w:rPr>
              <w:t>同步發送單位</w:t>
            </w:r>
            <w:r w:rsidR="00045A54" w:rsidRPr="00A24A80">
              <w:rPr>
                <w:rFonts w:hAnsi="標楷體" w:hint="eastAsia"/>
                <w:sz w:val="28"/>
                <w:szCs w:val="28"/>
              </w:rPr>
              <w:t>(</w:t>
            </w:r>
            <w:r w:rsidRPr="00A24A80">
              <w:rPr>
                <w:rFonts w:hAnsi="標楷體" w:hint="eastAsia"/>
                <w:sz w:val="28"/>
                <w:szCs w:val="28"/>
              </w:rPr>
              <w:t>說明資料發布時同步發送之單位或可同步查得該資料之網址</w:t>
            </w:r>
            <w:r w:rsidR="00045A54" w:rsidRPr="00A24A80">
              <w:rPr>
                <w:rFonts w:hAnsi="標楷體" w:hint="eastAsia"/>
                <w:sz w:val="28"/>
                <w:szCs w:val="28"/>
              </w:rPr>
              <w:t>)</w:t>
            </w:r>
            <w:r w:rsidRPr="00A24A80">
              <w:rPr>
                <w:rFonts w:hAnsi="標楷體" w:hint="eastAsia"/>
                <w:sz w:val="28"/>
                <w:szCs w:val="28"/>
              </w:rPr>
              <w:t>：</w:t>
            </w:r>
            <w:r w:rsidR="00921D58" w:rsidRPr="00A24A80">
              <w:rPr>
                <w:rFonts w:hAnsi="標楷體" w:hint="eastAsia"/>
                <w:sz w:val="28"/>
                <w:szCs w:val="28"/>
              </w:rPr>
              <w:t>衛生福利部</w:t>
            </w:r>
            <w:r w:rsidR="006F4744" w:rsidRPr="00A24A80">
              <w:rPr>
                <w:rFonts w:hAnsi="標楷體" w:hint="eastAsia"/>
                <w:sz w:val="28"/>
                <w:szCs w:val="28"/>
              </w:rPr>
              <w:t>統計處、</w:t>
            </w:r>
            <w:r w:rsidR="00F2094B" w:rsidRPr="00A24A80">
              <w:rPr>
                <w:rFonts w:hAnsi="標楷體" w:hint="eastAsia"/>
                <w:sz w:val="28"/>
                <w:szCs w:val="28"/>
              </w:rPr>
              <w:t>桃園市</w:t>
            </w:r>
            <w:r w:rsidR="0033083E" w:rsidRPr="00A24A80">
              <w:rPr>
                <w:rFonts w:hAnsi="標楷體" w:hint="eastAsia"/>
                <w:sz w:val="28"/>
                <w:szCs w:val="28"/>
              </w:rPr>
              <w:t>政府主計處</w:t>
            </w:r>
            <w:r w:rsidR="00045A54" w:rsidRPr="00A24A80">
              <w:rPr>
                <w:rFonts w:hAnsi="標楷體" w:hint="eastAsia"/>
                <w:sz w:val="28"/>
                <w:szCs w:val="28"/>
              </w:rPr>
              <w:t>。</w:t>
            </w:r>
          </w:p>
          <w:p w14:paraId="715C5155" w14:textId="77777777" w:rsidR="005B1183" w:rsidRPr="00A24A80" w:rsidRDefault="005B1183" w:rsidP="00F17FC4">
            <w:pPr>
              <w:spacing w:before="240" w:line="360" w:lineRule="exact"/>
              <w:ind w:left="616" w:hanging="616"/>
              <w:jc w:val="both"/>
              <w:rPr>
                <w:rFonts w:hAnsi="標楷體"/>
                <w:sz w:val="28"/>
                <w:szCs w:val="28"/>
              </w:rPr>
            </w:pPr>
            <w:r w:rsidRPr="00A24A80">
              <w:rPr>
                <w:rFonts w:hAnsi="標楷體" w:hint="eastAsia"/>
                <w:sz w:val="28"/>
                <w:szCs w:val="28"/>
              </w:rPr>
              <w:t>五、資料品質</w:t>
            </w:r>
          </w:p>
          <w:p w14:paraId="7DA91F4A" w14:textId="774CFD2A" w:rsidR="005B1183" w:rsidRPr="00A24A80" w:rsidRDefault="005B1183" w:rsidP="00A0207E">
            <w:pPr>
              <w:snapToGrid w:val="0"/>
              <w:spacing w:line="0" w:lineRule="atLeast"/>
              <w:ind w:leftChars="135" w:left="624" w:hangingChars="107" w:hanging="300"/>
              <w:jc w:val="both"/>
              <w:rPr>
                <w:rFonts w:hAnsi="標楷體"/>
                <w:sz w:val="28"/>
                <w:szCs w:val="28"/>
              </w:rPr>
            </w:pPr>
            <w:proofErr w:type="gramStart"/>
            <w:r w:rsidRPr="00A24A80">
              <w:rPr>
                <w:rFonts w:hAnsi="標楷體" w:hint="eastAsia"/>
                <w:sz w:val="28"/>
                <w:szCs w:val="28"/>
              </w:rPr>
              <w:t>＊</w:t>
            </w:r>
            <w:proofErr w:type="gramEnd"/>
            <w:r w:rsidRPr="00A24A80">
              <w:rPr>
                <w:rFonts w:hAnsi="標楷體" w:hint="eastAsia"/>
                <w:sz w:val="28"/>
                <w:szCs w:val="28"/>
              </w:rPr>
              <w:t>統計指標編製方法與資料來源說明：</w:t>
            </w:r>
            <w:r w:rsidR="00386866" w:rsidRPr="00386866">
              <w:rPr>
                <w:rFonts w:hAnsi="標楷體" w:hint="eastAsia"/>
                <w:sz w:val="28"/>
                <w:szCs w:val="28"/>
              </w:rPr>
              <w:t>依據各公所中低收入戶之實際申請狀況及各公所實施照顧中低收入戶工作之情況，經審核登記，於每季結束，復加本府之實施照顧狀況加以彙編。</w:t>
            </w:r>
          </w:p>
          <w:p w14:paraId="2ACA680E" w14:textId="1D73A993" w:rsidR="00FB5679" w:rsidRPr="00A24A80" w:rsidRDefault="005B1183" w:rsidP="00162658">
            <w:pPr>
              <w:snapToGrid w:val="0"/>
              <w:spacing w:line="0" w:lineRule="atLeast"/>
              <w:ind w:leftChars="135" w:left="624" w:hangingChars="107" w:hanging="300"/>
              <w:jc w:val="both"/>
              <w:rPr>
                <w:rFonts w:hAnsi="標楷體"/>
                <w:sz w:val="28"/>
                <w:szCs w:val="28"/>
              </w:rPr>
            </w:pPr>
            <w:proofErr w:type="gramStart"/>
            <w:r w:rsidRPr="00A24A80">
              <w:rPr>
                <w:rFonts w:hAnsi="標楷體" w:hint="eastAsia"/>
                <w:sz w:val="28"/>
                <w:szCs w:val="28"/>
              </w:rPr>
              <w:t>＊</w:t>
            </w:r>
            <w:proofErr w:type="gramEnd"/>
            <w:r w:rsidRPr="00A24A80">
              <w:rPr>
                <w:rFonts w:hAnsi="標楷體" w:hint="eastAsia"/>
                <w:sz w:val="28"/>
                <w:szCs w:val="28"/>
              </w:rPr>
              <w:t>統計資料交叉查核及確保資料合理性之機制</w:t>
            </w:r>
            <w:r w:rsidR="00F17FC4" w:rsidRPr="00A24A80">
              <w:rPr>
                <w:rFonts w:hAnsi="標楷體" w:hint="eastAsia"/>
                <w:sz w:val="28"/>
                <w:szCs w:val="28"/>
              </w:rPr>
              <w:t>(</w:t>
            </w:r>
            <w:r w:rsidRPr="00A24A80">
              <w:rPr>
                <w:rFonts w:hAnsi="標楷體" w:hint="eastAsia"/>
                <w:sz w:val="28"/>
                <w:szCs w:val="28"/>
              </w:rPr>
              <w:t>說明各項資料之相互關係及不同資料來源之相關統計差異性</w:t>
            </w:r>
            <w:r w:rsidR="00F17FC4" w:rsidRPr="00A24A80">
              <w:rPr>
                <w:rFonts w:hAnsi="標楷體" w:hint="eastAsia"/>
                <w:sz w:val="28"/>
                <w:szCs w:val="28"/>
              </w:rPr>
              <w:t>)</w:t>
            </w:r>
            <w:r w:rsidRPr="00A24A80">
              <w:rPr>
                <w:rFonts w:hAnsi="標楷體" w:hint="eastAsia"/>
                <w:sz w:val="28"/>
                <w:szCs w:val="28"/>
              </w:rPr>
              <w:t>：</w:t>
            </w:r>
            <w:r w:rsidR="00FB5679" w:rsidRPr="00A24A80">
              <w:rPr>
                <w:rFonts w:hAnsi="標楷體" w:hint="eastAsia"/>
                <w:sz w:val="28"/>
                <w:szCs w:val="28"/>
              </w:rPr>
              <w:t>各項具性別細項之統計項目之(合)計</w:t>
            </w:r>
            <w:r w:rsidR="00FB5679" w:rsidRPr="00A24A80">
              <w:rPr>
                <w:rFonts w:hAnsi="標楷體"/>
                <w:sz w:val="28"/>
                <w:szCs w:val="28"/>
              </w:rPr>
              <w:t>=</w:t>
            </w:r>
            <w:r w:rsidR="00FB5679" w:rsidRPr="00A24A80">
              <w:rPr>
                <w:rFonts w:hAnsi="標楷體" w:hint="eastAsia"/>
                <w:sz w:val="28"/>
                <w:szCs w:val="28"/>
              </w:rPr>
              <w:t>其男、</w:t>
            </w:r>
            <w:proofErr w:type="gramStart"/>
            <w:r w:rsidR="00FB5679" w:rsidRPr="00A24A80">
              <w:rPr>
                <w:rFonts w:hAnsi="標楷體" w:hint="eastAsia"/>
                <w:sz w:val="28"/>
                <w:szCs w:val="28"/>
              </w:rPr>
              <w:t>女細項</w:t>
            </w:r>
            <w:proofErr w:type="gramEnd"/>
            <w:r w:rsidR="00FB5679" w:rsidRPr="00A24A80">
              <w:rPr>
                <w:rFonts w:hAnsi="標楷體" w:hint="eastAsia"/>
                <w:sz w:val="28"/>
                <w:szCs w:val="28"/>
              </w:rPr>
              <w:t>之總和。</w:t>
            </w:r>
          </w:p>
          <w:p w14:paraId="4397B1CD" w14:textId="77777777" w:rsidR="005B1183" w:rsidRPr="00A24A80" w:rsidRDefault="005B1183" w:rsidP="00F17FC4">
            <w:pPr>
              <w:spacing w:before="240" w:line="360" w:lineRule="exact"/>
              <w:ind w:left="600" w:hanging="600"/>
              <w:jc w:val="both"/>
              <w:rPr>
                <w:rFonts w:hAnsi="標楷體"/>
                <w:sz w:val="28"/>
                <w:szCs w:val="28"/>
              </w:rPr>
            </w:pPr>
            <w:r w:rsidRPr="00A24A80">
              <w:rPr>
                <w:rFonts w:hAnsi="標楷體" w:hint="eastAsia"/>
                <w:sz w:val="28"/>
                <w:szCs w:val="28"/>
              </w:rPr>
              <w:t>六、須注意及預定改變之事項</w:t>
            </w:r>
            <w:r w:rsidR="00F17FC4" w:rsidRPr="00A24A80">
              <w:rPr>
                <w:rFonts w:hAnsi="標楷體" w:hint="eastAsia"/>
                <w:sz w:val="28"/>
                <w:szCs w:val="28"/>
              </w:rPr>
              <w:t>(</w:t>
            </w:r>
            <w:r w:rsidRPr="00A24A80">
              <w:rPr>
                <w:rFonts w:hAnsi="標楷體" w:hint="eastAsia"/>
                <w:sz w:val="28"/>
                <w:szCs w:val="28"/>
              </w:rPr>
              <w:t>說明預定修正之資料、定義、統計方法等及其修正原因</w:t>
            </w:r>
            <w:r w:rsidR="00F17FC4" w:rsidRPr="00A24A80">
              <w:rPr>
                <w:rFonts w:hAnsi="標楷體" w:hint="eastAsia"/>
                <w:sz w:val="28"/>
                <w:szCs w:val="28"/>
              </w:rPr>
              <w:t>)</w:t>
            </w:r>
            <w:r w:rsidRPr="00A24A80">
              <w:rPr>
                <w:rFonts w:hAnsi="標楷體" w:hint="eastAsia"/>
                <w:sz w:val="28"/>
                <w:szCs w:val="28"/>
              </w:rPr>
              <w:t>：</w:t>
            </w:r>
            <w:r w:rsidR="00921D58" w:rsidRPr="00A24A80">
              <w:rPr>
                <w:rFonts w:hAnsi="標楷體" w:hint="eastAsia"/>
                <w:sz w:val="28"/>
                <w:szCs w:val="28"/>
              </w:rPr>
              <w:t>無</w:t>
            </w:r>
            <w:r w:rsidR="001E6BB4" w:rsidRPr="00A24A80">
              <w:rPr>
                <w:rFonts w:hAnsi="標楷體" w:hint="eastAsia"/>
                <w:sz w:val="28"/>
                <w:szCs w:val="28"/>
              </w:rPr>
              <w:t>。</w:t>
            </w:r>
          </w:p>
          <w:p w14:paraId="2D8CDB7E" w14:textId="77777777" w:rsidR="00CD0DA5" w:rsidRPr="009E2718" w:rsidRDefault="00CD0DA5" w:rsidP="0068334C">
            <w:pPr>
              <w:spacing w:before="240" w:line="360" w:lineRule="exact"/>
              <w:ind w:left="600" w:hanging="600"/>
              <w:jc w:val="both"/>
              <w:rPr>
                <w:rFonts w:hAnsi="標楷體"/>
                <w:sz w:val="28"/>
                <w:szCs w:val="28"/>
              </w:rPr>
            </w:pPr>
            <w:r w:rsidRPr="00A24A80">
              <w:rPr>
                <w:rFonts w:hAnsi="標楷體" w:hint="eastAsia"/>
                <w:sz w:val="28"/>
                <w:szCs w:val="28"/>
              </w:rPr>
              <w:t>七、其他事項：</w:t>
            </w:r>
            <w:r w:rsidR="00921D58" w:rsidRPr="00A24A80">
              <w:rPr>
                <w:rFonts w:hAnsi="標楷體" w:hint="eastAsia"/>
                <w:sz w:val="28"/>
                <w:szCs w:val="28"/>
              </w:rPr>
              <w:t>無</w:t>
            </w:r>
            <w:r w:rsidR="001E6BB4" w:rsidRPr="00A24A80">
              <w:rPr>
                <w:rFonts w:hAnsi="標楷體" w:hint="eastAsia"/>
                <w:sz w:val="28"/>
                <w:szCs w:val="28"/>
              </w:rPr>
              <w:t>。</w:t>
            </w:r>
          </w:p>
        </w:tc>
      </w:tr>
    </w:tbl>
    <w:p w14:paraId="4EF6DA43" w14:textId="77777777" w:rsidR="001C58A9" w:rsidRPr="005B1183" w:rsidRDefault="001C58A9" w:rsidP="00F17FC4">
      <w:pPr>
        <w:jc w:val="both"/>
      </w:pPr>
    </w:p>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0E4FA" w14:textId="77777777" w:rsidR="00CA0A7C" w:rsidRDefault="00CA0A7C" w:rsidP="004C6E3D">
      <w:r>
        <w:separator/>
      </w:r>
    </w:p>
  </w:endnote>
  <w:endnote w:type="continuationSeparator" w:id="0">
    <w:p w14:paraId="04E88E14" w14:textId="77777777" w:rsidR="00CA0A7C" w:rsidRDefault="00CA0A7C"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2FA67" w14:textId="77777777" w:rsidR="00CA0A7C" w:rsidRDefault="00CA0A7C" w:rsidP="004C6E3D">
      <w:r>
        <w:separator/>
      </w:r>
    </w:p>
  </w:footnote>
  <w:footnote w:type="continuationSeparator" w:id="0">
    <w:p w14:paraId="3EC63B23" w14:textId="77777777" w:rsidR="00CA0A7C" w:rsidRDefault="00CA0A7C"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CAC5B89"/>
    <w:multiLevelType w:val="hybridMultilevel"/>
    <w:tmpl w:val="0454772E"/>
    <w:lvl w:ilvl="0" w:tplc="8D82542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0560"/>
    <w:rsid w:val="000129E0"/>
    <w:rsid w:val="00022577"/>
    <w:rsid w:val="00045A54"/>
    <w:rsid w:val="00052F8D"/>
    <w:rsid w:val="00063122"/>
    <w:rsid w:val="00064B6B"/>
    <w:rsid w:val="00093D46"/>
    <w:rsid w:val="000C72AC"/>
    <w:rsid w:val="000D3C00"/>
    <w:rsid w:val="000D438E"/>
    <w:rsid w:val="000E1B77"/>
    <w:rsid w:val="00103831"/>
    <w:rsid w:val="00106AF1"/>
    <w:rsid w:val="0011073B"/>
    <w:rsid w:val="0013260B"/>
    <w:rsid w:val="00134459"/>
    <w:rsid w:val="001413A2"/>
    <w:rsid w:val="00150D62"/>
    <w:rsid w:val="00155777"/>
    <w:rsid w:val="00162658"/>
    <w:rsid w:val="00171E95"/>
    <w:rsid w:val="001863D3"/>
    <w:rsid w:val="00197CDE"/>
    <w:rsid w:val="001B70E3"/>
    <w:rsid w:val="001C58A9"/>
    <w:rsid w:val="001E6BB4"/>
    <w:rsid w:val="001F679A"/>
    <w:rsid w:val="00202D89"/>
    <w:rsid w:val="00223FED"/>
    <w:rsid w:val="002501E7"/>
    <w:rsid w:val="002720A7"/>
    <w:rsid w:val="00275F47"/>
    <w:rsid w:val="00287189"/>
    <w:rsid w:val="0029220A"/>
    <w:rsid w:val="002A159D"/>
    <w:rsid w:val="002A7B92"/>
    <w:rsid w:val="002B6821"/>
    <w:rsid w:val="002E65AE"/>
    <w:rsid w:val="002F6E62"/>
    <w:rsid w:val="00316FA8"/>
    <w:rsid w:val="00320BAD"/>
    <w:rsid w:val="0033083E"/>
    <w:rsid w:val="00337D68"/>
    <w:rsid w:val="00342083"/>
    <w:rsid w:val="0035534B"/>
    <w:rsid w:val="003777A0"/>
    <w:rsid w:val="00386866"/>
    <w:rsid w:val="0039439B"/>
    <w:rsid w:val="003B3D5A"/>
    <w:rsid w:val="003C554F"/>
    <w:rsid w:val="003D4E46"/>
    <w:rsid w:val="00411393"/>
    <w:rsid w:val="004244F2"/>
    <w:rsid w:val="004318B3"/>
    <w:rsid w:val="00443964"/>
    <w:rsid w:val="00452013"/>
    <w:rsid w:val="004720D7"/>
    <w:rsid w:val="00480042"/>
    <w:rsid w:val="004809AC"/>
    <w:rsid w:val="00496B50"/>
    <w:rsid w:val="004A4FB0"/>
    <w:rsid w:val="004B19B1"/>
    <w:rsid w:val="004B2F28"/>
    <w:rsid w:val="004C6E3D"/>
    <w:rsid w:val="004D75CB"/>
    <w:rsid w:val="00500F02"/>
    <w:rsid w:val="005026A8"/>
    <w:rsid w:val="005032DD"/>
    <w:rsid w:val="00514818"/>
    <w:rsid w:val="005231B4"/>
    <w:rsid w:val="0053018D"/>
    <w:rsid w:val="00530665"/>
    <w:rsid w:val="0054026A"/>
    <w:rsid w:val="00541053"/>
    <w:rsid w:val="00541E05"/>
    <w:rsid w:val="00546B45"/>
    <w:rsid w:val="00560DA0"/>
    <w:rsid w:val="00576823"/>
    <w:rsid w:val="00577A38"/>
    <w:rsid w:val="005B1183"/>
    <w:rsid w:val="006456FF"/>
    <w:rsid w:val="0065705F"/>
    <w:rsid w:val="006657D4"/>
    <w:rsid w:val="00673301"/>
    <w:rsid w:val="0068334C"/>
    <w:rsid w:val="0069134D"/>
    <w:rsid w:val="006945F1"/>
    <w:rsid w:val="00697D50"/>
    <w:rsid w:val="006A7E20"/>
    <w:rsid w:val="006B7760"/>
    <w:rsid w:val="006C3C0C"/>
    <w:rsid w:val="006C6668"/>
    <w:rsid w:val="006D11B9"/>
    <w:rsid w:val="006F4744"/>
    <w:rsid w:val="006F61AB"/>
    <w:rsid w:val="00723D6F"/>
    <w:rsid w:val="00730054"/>
    <w:rsid w:val="00730925"/>
    <w:rsid w:val="007404C2"/>
    <w:rsid w:val="0076142C"/>
    <w:rsid w:val="0077134B"/>
    <w:rsid w:val="00792601"/>
    <w:rsid w:val="007967A6"/>
    <w:rsid w:val="007A1428"/>
    <w:rsid w:val="007D22C7"/>
    <w:rsid w:val="007F0349"/>
    <w:rsid w:val="007F3815"/>
    <w:rsid w:val="00825292"/>
    <w:rsid w:val="00857EF0"/>
    <w:rsid w:val="008C1B17"/>
    <w:rsid w:val="008C6F37"/>
    <w:rsid w:val="008D3DD5"/>
    <w:rsid w:val="009176CC"/>
    <w:rsid w:val="00921D58"/>
    <w:rsid w:val="009233DC"/>
    <w:rsid w:val="00925B4F"/>
    <w:rsid w:val="0096121D"/>
    <w:rsid w:val="009668CE"/>
    <w:rsid w:val="00967421"/>
    <w:rsid w:val="00975277"/>
    <w:rsid w:val="00976DE6"/>
    <w:rsid w:val="009821FA"/>
    <w:rsid w:val="00997EA2"/>
    <w:rsid w:val="009B0849"/>
    <w:rsid w:val="009B5B4D"/>
    <w:rsid w:val="009C4B8F"/>
    <w:rsid w:val="009C584F"/>
    <w:rsid w:val="009D0CD6"/>
    <w:rsid w:val="009D1AD5"/>
    <w:rsid w:val="009E2718"/>
    <w:rsid w:val="009E606C"/>
    <w:rsid w:val="009F2744"/>
    <w:rsid w:val="009F6369"/>
    <w:rsid w:val="00A0207E"/>
    <w:rsid w:val="00A052FF"/>
    <w:rsid w:val="00A22E25"/>
    <w:rsid w:val="00A24A80"/>
    <w:rsid w:val="00A36721"/>
    <w:rsid w:val="00A45A9E"/>
    <w:rsid w:val="00A57135"/>
    <w:rsid w:val="00A71C8B"/>
    <w:rsid w:val="00A7238A"/>
    <w:rsid w:val="00A9743A"/>
    <w:rsid w:val="00AB2446"/>
    <w:rsid w:val="00AD4CED"/>
    <w:rsid w:val="00AD5681"/>
    <w:rsid w:val="00AE035A"/>
    <w:rsid w:val="00B016F1"/>
    <w:rsid w:val="00B05144"/>
    <w:rsid w:val="00B1696F"/>
    <w:rsid w:val="00B20BC1"/>
    <w:rsid w:val="00B266E2"/>
    <w:rsid w:val="00B304AF"/>
    <w:rsid w:val="00B410A5"/>
    <w:rsid w:val="00B81E60"/>
    <w:rsid w:val="00B82111"/>
    <w:rsid w:val="00BA59CA"/>
    <w:rsid w:val="00BC188F"/>
    <w:rsid w:val="00BD34EF"/>
    <w:rsid w:val="00BF6048"/>
    <w:rsid w:val="00C16182"/>
    <w:rsid w:val="00C163DA"/>
    <w:rsid w:val="00C36EF6"/>
    <w:rsid w:val="00C37BFC"/>
    <w:rsid w:val="00C61275"/>
    <w:rsid w:val="00C64FEC"/>
    <w:rsid w:val="00C717FA"/>
    <w:rsid w:val="00CA0A7C"/>
    <w:rsid w:val="00CD0DA5"/>
    <w:rsid w:val="00D27DCF"/>
    <w:rsid w:val="00D56759"/>
    <w:rsid w:val="00D72170"/>
    <w:rsid w:val="00DA332B"/>
    <w:rsid w:val="00DB2F93"/>
    <w:rsid w:val="00DB5519"/>
    <w:rsid w:val="00DC7CAD"/>
    <w:rsid w:val="00E07864"/>
    <w:rsid w:val="00E328EE"/>
    <w:rsid w:val="00E4230F"/>
    <w:rsid w:val="00E53DB3"/>
    <w:rsid w:val="00E635C4"/>
    <w:rsid w:val="00E665AA"/>
    <w:rsid w:val="00E71B1D"/>
    <w:rsid w:val="00E728C3"/>
    <w:rsid w:val="00E76D3B"/>
    <w:rsid w:val="00EA5385"/>
    <w:rsid w:val="00ED776C"/>
    <w:rsid w:val="00F10D54"/>
    <w:rsid w:val="00F17FC4"/>
    <w:rsid w:val="00F2094B"/>
    <w:rsid w:val="00F220B2"/>
    <w:rsid w:val="00F27D03"/>
    <w:rsid w:val="00F322C5"/>
    <w:rsid w:val="00F40869"/>
    <w:rsid w:val="00F4673E"/>
    <w:rsid w:val="00F8070C"/>
    <w:rsid w:val="00F8407E"/>
    <w:rsid w:val="00F920F2"/>
    <w:rsid w:val="00F932B7"/>
    <w:rsid w:val="00FB5679"/>
    <w:rsid w:val="00FB6C91"/>
    <w:rsid w:val="00FC71AF"/>
    <w:rsid w:val="00FE6E48"/>
    <w:rsid w:val="00FF26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9F8455"/>
  <w15:chartTrackingRefBased/>
  <w15:docId w15:val="{1E183E61-296E-462D-AFEE-E0516835A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C163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C620D-62B6-49AC-9D28-4610A37FB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173</Words>
  <Characters>992</Characters>
  <Application>Microsoft Office Word</Application>
  <DocSecurity>0</DocSecurity>
  <Lines>8</Lines>
  <Paragraphs>2</Paragraphs>
  <ScaleCrop>false</ScaleCrop>
  <Company>Kaohsiung City Government</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17</cp:revision>
  <dcterms:created xsi:type="dcterms:W3CDTF">2023-02-15T08:26:00Z</dcterms:created>
  <dcterms:modified xsi:type="dcterms:W3CDTF">2026-05-25T08:24:00Z</dcterms:modified>
</cp:coreProperties>
</file>