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0C5D4D" w:rsidRPr="000C5D4D" w14:paraId="3D99BFC0" w14:textId="77777777" w:rsidTr="007967A6">
        <w:trPr>
          <w:trHeight w:val="13038"/>
        </w:trPr>
        <w:tc>
          <w:tcPr>
            <w:tcW w:w="10152" w:type="dxa"/>
          </w:tcPr>
          <w:p w14:paraId="4011A53A" w14:textId="77777777" w:rsidR="005B1183" w:rsidRPr="001D36C0" w:rsidRDefault="005B1183" w:rsidP="0065705F">
            <w:pPr>
              <w:spacing w:line="360" w:lineRule="exact"/>
              <w:jc w:val="center"/>
              <w:rPr>
                <w:b/>
                <w:bCs/>
                <w:spacing w:val="-4"/>
                <w:sz w:val="28"/>
              </w:rPr>
            </w:pPr>
            <w:r w:rsidRPr="001D36C0">
              <w:rPr>
                <w:rFonts w:hint="eastAsia"/>
                <w:b/>
                <w:bCs/>
                <w:spacing w:val="-4"/>
                <w:sz w:val="28"/>
              </w:rPr>
              <w:t>統計資料背景說明</w:t>
            </w:r>
          </w:p>
          <w:p w14:paraId="7FFC820D" w14:textId="77777777" w:rsidR="00CD0DA5" w:rsidRPr="001D36C0" w:rsidRDefault="005B1183" w:rsidP="0041286C">
            <w:pPr>
              <w:spacing w:line="360" w:lineRule="exact"/>
              <w:jc w:val="both"/>
              <w:rPr>
                <w:sz w:val="28"/>
              </w:rPr>
            </w:pPr>
            <w:r w:rsidRPr="001D36C0">
              <w:rPr>
                <w:rFonts w:hint="eastAsia"/>
                <w:sz w:val="28"/>
              </w:rPr>
              <w:t>資料種類</w:t>
            </w:r>
            <w:r w:rsidR="00CD0DA5" w:rsidRPr="001D36C0">
              <w:rPr>
                <w:rFonts w:hint="eastAsia"/>
                <w:sz w:val="28"/>
              </w:rPr>
              <w:t>：</w:t>
            </w:r>
            <w:r w:rsidR="007967A6" w:rsidRPr="001D36C0">
              <w:rPr>
                <w:rFonts w:hint="eastAsia"/>
                <w:sz w:val="28"/>
              </w:rPr>
              <w:t>社會救助</w:t>
            </w:r>
            <w:r w:rsidR="00DB2F93" w:rsidRPr="001D36C0">
              <w:rPr>
                <w:rFonts w:hint="eastAsia"/>
                <w:sz w:val="28"/>
              </w:rPr>
              <w:t>統計</w:t>
            </w:r>
          </w:p>
          <w:p w14:paraId="151620B7" w14:textId="77777777" w:rsidR="005B1183" w:rsidRPr="001D36C0" w:rsidRDefault="00CD0DA5" w:rsidP="0041286C">
            <w:pPr>
              <w:spacing w:line="360" w:lineRule="exact"/>
              <w:jc w:val="both"/>
              <w:rPr>
                <w:sz w:val="28"/>
              </w:rPr>
            </w:pPr>
            <w:r w:rsidRPr="001D36C0">
              <w:rPr>
                <w:rFonts w:hint="eastAsia"/>
                <w:sz w:val="28"/>
              </w:rPr>
              <w:t>資料</w:t>
            </w:r>
            <w:r w:rsidR="005B1183" w:rsidRPr="001D36C0">
              <w:rPr>
                <w:rFonts w:hint="eastAsia"/>
                <w:sz w:val="28"/>
              </w:rPr>
              <w:t>項目</w:t>
            </w:r>
            <w:r w:rsidRPr="001D36C0">
              <w:rPr>
                <w:rFonts w:hint="eastAsia"/>
                <w:sz w:val="28"/>
              </w:rPr>
              <w:t>：</w:t>
            </w:r>
            <w:r w:rsidR="00662857" w:rsidRPr="001D36C0">
              <w:rPr>
                <w:rFonts w:hint="eastAsia"/>
                <w:sz w:val="28"/>
              </w:rPr>
              <w:t>桃園市</w:t>
            </w:r>
            <w:r w:rsidR="00256600" w:rsidRPr="001D36C0">
              <w:rPr>
                <w:rFonts w:hint="eastAsia"/>
                <w:sz w:val="28"/>
              </w:rPr>
              <w:t>低收入戶數</w:t>
            </w:r>
            <w:r w:rsidR="002D7108" w:rsidRPr="001D36C0">
              <w:rPr>
                <w:rFonts w:hint="eastAsia"/>
                <w:sz w:val="28"/>
                <w:lang w:eastAsia="zh-HK"/>
              </w:rPr>
              <w:t>及</w:t>
            </w:r>
            <w:r w:rsidR="00256600" w:rsidRPr="001D36C0">
              <w:rPr>
                <w:rFonts w:hint="eastAsia"/>
                <w:sz w:val="28"/>
              </w:rPr>
              <w:t>人數按</w:t>
            </w:r>
            <w:r w:rsidR="00AE301D" w:rsidRPr="001D36C0">
              <w:rPr>
                <w:rFonts w:hint="eastAsia"/>
                <w:sz w:val="28"/>
                <w:lang w:eastAsia="zh-HK"/>
              </w:rPr>
              <w:t>款別及年齡別</w:t>
            </w:r>
            <w:r w:rsidR="00256600" w:rsidRPr="001D36C0">
              <w:rPr>
                <w:rFonts w:hint="eastAsia"/>
                <w:sz w:val="28"/>
              </w:rPr>
              <w:t>分</w:t>
            </w:r>
          </w:p>
          <w:p w14:paraId="0CF1C6DA" w14:textId="77777777" w:rsidR="005B1183" w:rsidRPr="001D36C0" w:rsidRDefault="00514818" w:rsidP="0041286C">
            <w:pPr>
              <w:spacing w:line="360" w:lineRule="exact"/>
              <w:jc w:val="both"/>
              <w:rPr>
                <w:sz w:val="28"/>
              </w:rPr>
            </w:pPr>
            <w:r w:rsidRPr="001D36C0">
              <w:rPr>
                <w:rFonts w:hint="eastAsia"/>
                <w:sz w:val="28"/>
              </w:rPr>
              <w:t>一、</w:t>
            </w:r>
            <w:r w:rsidR="005B1183" w:rsidRPr="001D36C0">
              <w:rPr>
                <w:rFonts w:hint="eastAsia"/>
                <w:sz w:val="28"/>
              </w:rPr>
              <w:t>發布及編製機關單位</w:t>
            </w:r>
          </w:p>
          <w:p w14:paraId="32665FC7" w14:textId="77777777" w:rsidR="005B1183" w:rsidRPr="001D36C0" w:rsidRDefault="005B1183" w:rsidP="0041286C">
            <w:pPr>
              <w:snapToGrid w:val="0"/>
              <w:spacing w:line="0" w:lineRule="atLeast"/>
              <w:ind w:leftChars="135" w:left="624" w:hangingChars="107" w:hanging="300"/>
              <w:jc w:val="both"/>
              <w:rPr>
                <w:rFonts w:hAnsi="標楷體"/>
                <w:sz w:val="28"/>
                <w:szCs w:val="28"/>
              </w:rPr>
            </w:pPr>
            <w:r w:rsidRPr="001D36C0">
              <w:rPr>
                <w:rFonts w:hAnsi="標楷體" w:hint="eastAsia"/>
                <w:sz w:val="28"/>
                <w:szCs w:val="28"/>
              </w:rPr>
              <w:t>＊發布機關、單位：</w:t>
            </w:r>
            <w:r w:rsidR="0077134B" w:rsidRPr="001D36C0">
              <w:rPr>
                <w:rFonts w:hAnsi="標楷體" w:hint="eastAsia"/>
                <w:sz w:val="28"/>
                <w:szCs w:val="28"/>
              </w:rPr>
              <w:t>桃園</w:t>
            </w:r>
            <w:r w:rsidR="009B0849" w:rsidRPr="001D36C0">
              <w:rPr>
                <w:rFonts w:hAnsi="標楷體" w:hint="eastAsia"/>
                <w:sz w:val="28"/>
                <w:szCs w:val="28"/>
              </w:rPr>
              <w:t>市</w:t>
            </w:r>
            <w:r w:rsidR="0077134B" w:rsidRPr="001D36C0">
              <w:rPr>
                <w:rFonts w:hAnsi="標楷體" w:hint="eastAsia"/>
                <w:sz w:val="28"/>
                <w:szCs w:val="28"/>
              </w:rPr>
              <w:t>政府社會局</w:t>
            </w:r>
            <w:r w:rsidR="00921D58" w:rsidRPr="001D36C0">
              <w:rPr>
                <w:rFonts w:hAnsi="標楷體" w:hint="eastAsia"/>
                <w:sz w:val="28"/>
                <w:szCs w:val="28"/>
              </w:rPr>
              <w:t>會計室</w:t>
            </w:r>
          </w:p>
          <w:p w14:paraId="1C75332E" w14:textId="77777777" w:rsidR="005B1183" w:rsidRPr="001D36C0" w:rsidRDefault="005B1183" w:rsidP="0041286C">
            <w:pPr>
              <w:snapToGrid w:val="0"/>
              <w:spacing w:line="0" w:lineRule="atLeast"/>
              <w:ind w:leftChars="135" w:left="624" w:hangingChars="107" w:hanging="300"/>
              <w:jc w:val="both"/>
              <w:rPr>
                <w:rFonts w:hAnsi="標楷體"/>
                <w:sz w:val="28"/>
                <w:szCs w:val="28"/>
              </w:rPr>
            </w:pPr>
            <w:r w:rsidRPr="001D36C0">
              <w:rPr>
                <w:rFonts w:hAnsi="標楷體" w:hint="eastAsia"/>
                <w:sz w:val="28"/>
                <w:szCs w:val="28"/>
              </w:rPr>
              <w:t>＊編製單位：</w:t>
            </w:r>
            <w:r w:rsidR="004244F2" w:rsidRPr="001D36C0">
              <w:rPr>
                <w:rFonts w:hAnsi="標楷體" w:hint="eastAsia"/>
                <w:sz w:val="28"/>
                <w:szCs w:val="28"/>
              </w:rPr>
              <w:t>桃園</w:t>
            </w:r>
            <w:r w:rsidR="00662857" w:rsidRPr="001D36C0">
              <w:rPr>
                <w:rFonts w:hAnsi="標楷體" w:hint="eastAsia"/>
                <w:sz w:val="28"/>
                <w:szCs w:val="28"/>
              </w:rPr>
              <w:t>市</w:t>
            </w:r>
            <w:r w:rsidR="004244F2" w:rsidRPr="001D36C0">
              <w:rPr>
                <w:rFonts w:hAnsi="標楷體" w:hint="eastAsia"/>
                <w:sz w:val="28"/>
                <w:szCs w:val="28"/>
              </w:rPr>
              <w:t>政府社會局</w:t>
            </w:r>
            <w:r w:rsidR="0077134B" w:rsidRPr="001D36C0">
              <w:rPr>
                <w:rFonts w:hAnsi="標楷體" w:hint="eastAsia"/>
                <w:sz w:val="28"/>
                <w:szCs w:val="28"/>
              </w:rPr>
              <w:t>社會救助科</w:t>
            </w:r>
          </w:p>
          <w:p w14:paraId="689800F3" w14:textId="77777777" w:rsidR="00AE7F64" w:rsidRPr="00AE7F64" w:rsidRDefault="00AE7F64" w:rsidP="00AE7F64">
            <w:pPr>
              <w:snapToGrid w:val="0"/>
              <w:spacing w:line="0" w:lineRule="atLeast"/>
              <w:ind w:leftChars="135" w:left="624" w:hangingChars="107" w:hanging="300"/>
              <w:jc w:val="both"/>
              <w:rPr>
                <w:rFonts w:hAnsi="標楷體"/>
                <w:sz w:val="28"/>
                <w:szCs w:val="28"/>
              </w:rPr>
            </w:pPr>
            <w:r w:rsidRPr="00AE7F64">
              <w:rPr>
                <w:rFonts w:hAnsi="標楷體" w:hint="eastAsia"/>
                <w:sz w:val="28"/>
                <w:szCs w:val="28"/>
              </w:rPr>
              <w:t>＊聯絡電話：(03)3322101#6444</w:t>
            </w:r>
          </w:p>
          <w:p w14:paraId="2A695487" w14:textId="77777777" w:rsidR="00AE7F64" w:rsidRPr="00AE7F64" w:rsidRDefault="00AE7F64" w:rsidP="00AE7F64">
            <w:pPr>
              <w:snapToGrid w:val="0"/>
              <w:spacing w:line="0" w:lineRule="atLeast"/>
              <w:ind w:leftChars="135" w:left="624" w:hangingChars="107" w:hanging="300"/>
              <w:jc w:val="both"/>
              <w:rPr>
                <w:rFonts w:hAnsi="標楷體"/>
                <w:sz w:val="28"/>
                <w:szCs w:val="28"/>
              </w:rPr>
            </w:pPr>
            <w:r w:rsidRPr="00AE7F64">
              <w:rPr>
                <w:rFonts w:hAnsi="標楷體" w:hint="eastAsia"/>
                <w:sz w:val="28"/>
                <w:szCs w:val="28"/>
              </w:rPr>
              <w:t>＊傳真：(03)3348721</w:t>
            </w:r>
          </w:p>
          <w:p w14:paraId="1468A237" w14:textId="21C6C8DA" w:rsidR="005B1183" w:rsidRPr="001D36C0" w:rsidRDefault="00AE7F64" w:rsidP="00AE7F64">
            <w:pPr>
              <w:snapToGrid w:val="0"/>
              <w:spacing w:line="0" w:lineRule="atLeast"/>
              <w:ind w:leftChars="135" w:left="624" w:hangingChars="107" w:hanging="300"/>
              <w:jc w:val="both"/>
              <w:rPr>
                <w:rFonts w:hAnsi="標楷體"/>
                <w:sz w:val="28"/>
                <w:szCs w:val="28"/>
              </w:rPr>
            </w:pPr>
            <w:r w:rsidRPr="00AE7F64">
              <w:rPr>
                <w:rFonts w:hAnsi="標楷體" w:hint="eastAsia"/>
                <w:sz w:val="28"/>
                <w:szCs w:val="28"/>
              </w:rPr>
              <w:t>＊電子信箱：</w:t>
            </w:r>
            <w:r w:rsidR="000A3926">
              <w:rPr>
                <w:rFonts w:hAnsi="標楷體" w:hint="eastAsia"/>
                <w:sz w:val="28"/>
                <w:szCs w:val="28"/>
              </w:rPr>
              <w:t xml:space="preserve">10025558@mail.tycg.gov.tw </w:t>
            </w:r>
            <w:r>
              <w:rPr>
                <w:rFonts w:hAnsi="標楷體" w:hint="eastAsia"/>
                <w:sz w:val="28"/>
                <w:szCs w:val="28"/>
              </w:rPr>
              <w:t xml:space="preserve"> </w:t>
            </w:r>
          </w:p>
          <w:p w14:paraId="0D23E563" w14:textId="77777777" w:rsidR="00606D11" w:rsidRPr="001D36C0" w:rsidRDefault="00606D11" w:rsidP="00606D11">
            <w:pPr>
              <w:spacing w:line="360" w:lineRule="exact"/>
              <w:jc w:val="both"/>
              <w:rPr>
                <w:sz w:val="28"/>
              </w:rPr>
            </w:pPr>
            <w:r w:rsidRPr="001D36C0">
              <w:rPr>
                <w:rFonts w:hint="eastAsia"/>
                <w:sz w:val="28"/>
              </w:rPr>
              <w:t>二、發布形式</w:t>
            </w:r>
          </w:p>
          <w:p w14:paraId="3523AC6E" w14:textId="77777777" w:rsidR="00606D11" w:rsidRPr="001D36C0" w:rsidRDefault="00606D11" w:rsidP="00606D11">
            <w:pPr>
              <w:snapToGrid w:val="0"/>
              <w:spacing w:line="0" w:lineRule="atLeast"/>
              <w:ind w:leftChars="135" w:left="624" w:hangingChars="107" w:hanging="300"/>
              <w:jc w:val="both"/>
              <w:rPr>
                <w:rFonts w:hAnsi="標楷體"/>
                <w:sz w:val="28"/>
                <w:szCs w:val="28"/>
              </w:rPr>
            </w:pPr>
            <w:r w:rsidRPr="001D36C0">
              <w:rPr>
                <w:rFonts w:hAnsi="標楷體" w:hint="eastAsia"/>
                <w:sz w:val="28"/>
                <w:szCs w:val="28"/>
              </w:rPr>
              <w:t>＊口頭：</w:t>
            </w:r>
          </w:p>
          <w:p w14:paraId="349ACAE8" w14:textId="77777777" w:rsidR="00606D11" w:rsidRPr="001D36C0" w:rsidRDefault="00606D11" w:rsidP="00606D11">
            <w:pPr>
              <w:spacing w:line="360" w:lineRule="exact"/>
              <w:ind w:left="966" w:right="-328" w:hanging="294"/>
              <w:jc w:val="both"/>
              <w:rPr>
                <w:rFonts w:hAnsi="標楷體"/>
                <w:sz w:val="28"/>
                <w:szCs w:val="28"/>
              </w:rPr>
            </w:pPr>
            <w:r w:rsidRPr="001D36C0">
              <w:rPr>
                <w:rFonts w:hAnsi="標楷體" w:hint="eastAsia"/>
                <w:sz w:val="28"/>
                <w:szCs w:val="28"/>
              </w:rPr>
              <w:t>( )記者會或說明會</w:t>
            </w:r>
          </w:p>
          <w:p w14:paraId="3167030B" w14:textId="77777777" w:rsidR="00606D11" w:rsidRPr="001D36C0" w:rsidRDefault="00606D11" w:rsidP="00606D11">
            <w:pPr>
              <w:snapToGrid w:val="0"/>
              <w:spacing w:line="0" w:lineRule="atLeast"/>
              <w:ind w:leftChars="135" w:left="624" w:hangingChars="107" w:hanging="300"/>
              <w:jc w:val="both"/>
              <w:rPr>
                <w:sz w:val="28"/>
              </w:rPr>
            </w:pPr>
            <w:r w:rsidRPr="001D36C0">
              <w:rPr>
                <w:rFonts w:hAnsi="標楷體" w:hint="eastAsia"/>
                <w:sz w:val="28"/>
                <w:szCs w:val="28"/>
              </w:rPr>
              <w:t>＊書面：</w:t>
            </w:r>
          </w:p>
          <w:p w14:paraId="57EC91E4" w14:textId="77777777" w:rsidR="00606D11" w:rsidRPr="001D36C0" w:rsidRDefault="00606D11" w:rsidP="00606D11">
            <w:pPr>
              <w:spacing w:line="360" w:lineRule="exact"/>
              <w:ind w:left="966" w:right="-328" w:hanging="294"/>
              <w:jc w:val="both"/>
              <w:rPr>
                <w:rFonts w:hAnsi="標楷體"/>
                <w:sz w:val="28"/>
                <w:szCs w:val="28"/>
              </w:rPr>
            </w:pPr>
            <w:r w:rsidRPr="001D36C0">
              <w:rPr>
                <w:rFonts w:hAnsi="標楷體" w:hint="eastAsia"/>
                <w:sz w:val="28"/>
                <w:szCs w:val="28"/>
              </w:rPr>
              <w:t>( )新聞稿</w:t>
            </w:r>
            <w:r w:rsidRPr="001D36C0">
              <w:rPr>
                <w:rFonts w:hAnsi="標楷體"/>
                <w:sz w:val="28"/>
                <w:szCs w:val="28"/>
              </w:rPr>
              <w:t xml:space="preserve">   </w:t>
            </w:r>
            <w:r w:rsidRPr="001D36C0">
              <w:rPr>
                <w:rFonts w:hAnsi="標楷體" w:hint="eastAsia"/>
                <w:sz w:val="28"/>
                <w:szCs w:val="28"/>
              </w:rPr>
              <w:t>(</w:t>
            </w:r>
            <w:r w:rsidR="00326B24">
              <w:rPr>
                <w:rFonts w:hAnsi="標楷體"/>
                <w:sz w:val="28"/>
                <w:szCs w:val="28"/>
              </w:rPr>
              <w:t xml:space="preserve"> </w:t>
            </w:r>
            <w:r w:rsidRPr="001D36C0">
              <w:rPr>
                <w:rFonts w:hAnsi="標楷體" w:hint="eastAsia"/>
                <w:sz w:val="28"/>
                <w:szCs w:val="28"/>
              </w:rPr>
              <w:t>)報表   ( )書刊，刊名：</w:t>
            </w:r>
          </w:p>
          <w:p w14:paraId="29A5A9F4" w14:textId="77777777" w:rsidR="00606D11" w:rsidRPr="001D36C0" w:rsidRDefault="00606D11" w:rsidP="00606D11">
            <w:pPr>
              <w:snapToGrid w:val="0"/>
              <w:spacing w:line="0" w:lineRule="atLeast"/>
              <w:ind w:leftChars="135" w:left="624" w:hangingChars="107" w:hanging="300"/>
              <w:jc w:val="both"/>
              <w:rPr>
                <w:rFonts w:hAnsi="標楷體"/>
                <w:sz w:val="28"/>
                <w:szCs w:val="28"/>
              </w:rPr>
            </w:pPr>
            <w:r w:rsidRPr="001D36C0">
              <w:rPr>
                <w:rFonts w:hAnsi="標楷體" w:hint="eastAsia"/>
                <w:sz w:val="28"/>
                <w:szCs w:val="28"/>
              </w:rPr>
              <w:t>＊電子媒體：</w:t>
            </w:r>
          </w:p>
          <w:p w14:paraId="5375AC1D" w14:textId="77777777" w:rsidR="00606D11" w:rsidRPr="001D36C0" w:rsidRDefault="00606D11" w:rsidP="00606D11">
            <w:pPr>
              <w:spacing w:line="360" w:lineRule="exact"/>
              <w:ind w:left="966" w:right="-328" w:hanging="294"/>
              <w:jc w:val="both"/>
              <w:rPr>
                <w:sz w:val="28"/>
              </w:rPr>
            </w:pPr>
            <w:r w:rsidRPr="001D36C0">
              <w:rPr>
                <w:rFonts w:hAnsi="標楷體" w:hint="eastAsia"/>
                <w:sz w:val="28"/>
                <w:szCs w:val="28"/>
              </w:rPr>
              <w:t>(</w:t>
            </w:r>
            <w:r w:rsidR="00FF2746" w:rsidRPr="001D36C0">
              <w:rPr>
                <w:rFonts w:hAnsi="標楷體"/>
                <w:sz w:val="28"/>
                <w:szCs w:val="28"/>
              </w:rPr>
              <w:t xml:space="preserve"> </w:t>
            </w:r>
            <w:r w:rsidRPr="001D36C0">
              <w:rPr>
                <w:rFonts w:hint="eastAsia"/>
                <w:sz w:val="28"/>
              </w:rPr>
              <w:t>)線上書刊及資料庫，</w:t>
            </w:r>
          </w:p>
          <w:p w14:paraId="6458B065" w14:textId="77777777" w:rsidR="00236138" w:rsidRPr="001D36C0" w:rsidRDefault="00606D11" w:rsidP="00606D11">
            <w:pPr>
              <w:spacing w:line="360" w:lineRule="exact"/>
              <w:ind w:left="966" w:right="-328" w:hanging="294"/>
              <w:jc w:val="both"/>
              <w:rPr>
                <w:rFonts w:hAnsi="標楷體"/>
                <w:sz w:val="22"/>
              </w:rPr>
            </w:pPr>
            <w:r w:rsidRPr="001D36C0">
              <w:rPr>
                <w:rFonts w:hAnsi="標楷體" w:hint="eastAsia"/>
                <w:sz w:val="28"/>
                <w:szCs w:val="28"/>
              </w:rPr>
              <w:t>網址：</w:t>
            </w:r>
          </w:p>
          <w:p w14:paraId="3974070E" w14:textId="77777777" w:rsidR="00606D11" w:rsidRDefault="00606D11" w:rsidP="00606D11">
            <w:pPr>
              <w:spacing w:line="360" w:lineRule="exact"/>
              <w:ind w:left="966" w:right="-328" w:hanging="294"/>
              <w:jc w:val="both"/>
              <w:rPr>
                <w:sz w:val="28"/>
              </w:rPr>
            </w:pPr>
            <w:r w:rsidRPr="001D36C0">
              <w:rPr>
                <w:rFonts w:hAnsi="標楷體" w:hint="eastAsia"/>
                <w:sz w:val="28"/>
                <w:szCs w:val="28"/>
              </w:rPr>
              <w:t>(</w:t>
            </w:r>
            <w:r w:rsidRPr="001D36C0">
              <w:rPr>
                <w:rFonts w:hint="eastAsia"/>
                <w:sz w:val="28"/>
              </w:rPr>
              <w:t xml:space="preserve"> )磁片</w:t>
            </w:r>
            <w:r w:rsidRPr="001D36C0">
              <w:rPr>
                <w:sz w:val="28"/>
              </w:rPr>
              <w:t xml:space="preserve">   </w:t>
            </w:r>
            <w:r w:rsidRPr="001D36C0">
              <w:rPr>
                <w:rFonts w:hAnsi="標楷體" w:hint="eastAsia"/>
                <w:sz w:val="28"/>
                <w:szCs w:val="28"/>
              </w:rPr>
              <w:t>(</w:t>
            </w:r>
            <w:r w:rsidRPr="001D36C0">
              <w:rPr>
                <w:rFonts w:hint="eastAsia"/>
                <w:sz w:val="28"/>
              </w:rPr>
              <w:t xml:space="preserve"> )光碟片</w:t>
            </w:r>
            <w:r w:rsidRPr="001D36C0">
              <w:rPr>
                <w:sz w:val="28"/>
              </w:rPr>
              <w:t xml:space="preserve">  </w:t>
            </w:r>
            <w:r w:rsidRPr="001D36C0">
              <w:rPr>
                <w:rFonts w:hint="eastAsia"/>
                <w:sz w:val="28"/>
              </w:rPr>
              <w:t xml:space="preserve"> </w:t>
            </w:r>
            <w:r w:rsidRPr="001D36C0">
              <w:rPr>
                <w:rFonts w:hAnsi="標楷體" w:hint="eastAsia"/>
                <w:sz w:val="28"/>
                <w:szCs w:val="28"/>
              </w:rPr>
              <w:t>(</w:t>
            </w:r>
            <w:r w:rsidR="00326B24" w:rsidRPr="001D36C0">
              <w:rPr>
                <w:rFonts w:ascii="Times New Roman" w:hAnsi="Times New Roman"/>
                <w:b/>
                <w:sz w:val="28"/>
                <w:szCs w:val="28"/>
              </w:rPr>
              <w:t>√</w:t>
            </w:r>
            <w:r w:rsidRPr="001D36C0">
              <w:rPr>
                <w:rFonts w:hint="eastAsia"/>
                <w:sz w:val="28"/>
              </w:rPr>
              <w:t>)其他</w:t>
            </w:r>
          </w:p>
          <w:p w14:paraId="333F814C" w14:textId="77777777" w:rsidR="00326B24" w:rsidRPr="00B73B9D" w:rsidRDefault="00326B24" w:rsidP="00326B24">
            <w:pPr>
              <w:spacing w:line="360" w:lineRule="exact"/>
              <w:ind w:left="966" w:right="-328" w:hanging="294"/>
              <w:jc w:val="both"/>
              <w:rPr>
                <w:rFonts w:hAnsi="標楷體"/>
                <w:sz w:val="28"/>
                <w:szCs w:val="28"/>
              </w:rPr>
            </w:pPr>
            <w:r w:rsidRPr="00B73B9D">
              <w:rPr>
                <w:rFonts w:hint="eastAsia"/>
              </w:rPr>
              <w:t>Open Document File (</w:t>
            </w:r>
            <w:proofErr w:type="spellStart"/>
            <w:r w:rsidRPr="00B73B9D">
              <w:rPr>
                <w:rFonts w:hint="eastAsia"/>
              </w:rPr>
              <w:t>odf</w:t>
            </w:r>
            <w:proofErr w:type="spellEnd"/>
            <w:r w:rsidRPr="00B73B9D">
              <w:rPr>
                <w:rFonts w:hint="eastAsia"/>
              </w:rPr>
              <w:t>)</w:t>
            </w:r>
            <w:r w:rsidRPr="00B73B9D">
              <w:rPr>
                <w:rFonts w:hAnsi="標楷體" w:hint="eastAsia"/>
              </w:rPr>
              <w:t>、</w:t>
            </w:r>
            <w:r w:rsidRPr="00B73B9D">
              <w:rPr>
                <w:rFonts w:hint="eastAsia"/>
              </w:rPr>
              <w:t xml:space="preserve">Portable Document Format (pdf) </w:t>
            </w:r>
            <w:r w:rsidRPr="00B73B9D">
              <w:rPr>
                <w:rFonts w:hAnsi="標楷體" w:hint="eastAsia"/>
              </w:rPr>
              <w:t>或</w:t>
            </w:r>
            <w:r w:rsidRPr="00B73B9D">
              <w:rPr>
                <w:rFonts w:hint="eastAsia"/>
              </w:rPr>
              <w:t>Excel</w:t>
            </w:r>
            <w:r w:rsidRPr="00B73B9D">
              <w:rPr>
                <w:rFonts w:hAnsi="標楷體" w:hint="eastAsia"/>
              </w:rPr>
              <w:t>檔案。</w:t>
            </w:r>
          </w:p>
          <w:p w14:paraId="265018F4" w14:textId="77777777" w:rsidR="005B1183" w:rsidRPr="001D36C0" w:rsidRDefault="005B1183" w:rsidP="0041286C">
            <w:pPr>
              <w:spacing w:before="240" w:line="360" w:lineRule="exact"/>
              <w:ind w:left="616" w:hanging="616"/>
              <w:jc w:val="both"/>
              <w:rPr>
                <w:sz w:val="28"/>
              </w:rPr>
            </w:pPr>
            <w:r w:rsidRPr="001D36C0">
              <w:rPr>
                <w:rFonts w:hint="eastAsia"/>
                <w:sz w:val="28"/>
              </w:rPr>
              <w:t>三、資料範圍、週期及時效</w:t>
            </w:r>
          </w:p>
          <w:p w14:paraId="69DA0209" w14:textId="77777777" w:rsidR="00A36721" w:rsidRPr="001D36C0" w:rsidRDefault="005B1183" w:rsidP="0041286C">
            <w:pPr>
              <w:snapToGrid w:val="0"/>
              <w:spacing w:line="0" w:lineRule="atLeast"/>
              <w:ind w:leftChars="135" w:left="624" w:hangingChars="107" w:hanging="300"/>
              <w:jc w:val="both"/>
              <w:rPr>
                <w:rFonts w:hAnsi="標楷體"/>
                <w:sz w:val="28"/>
                <w:szCs w:val="28"/>
              </w:rPr>
            </w:pPr>
            <w:r w:rsidRPr="001D36C0">
              <w:rPr>
                <w:rFonts w:hAnsi="標楷體" w:hint="eastAsia"/>
                <w:sz w:val="28"/>
                <w:szCs w:val="28"/>
              </w:rPr>
              <w:t>＊統計地區範圍及對象：</w:t>
            </w:r>
            <w:r w:rsidR="00662857" w:rsidRPr="001D36C0">
              <w:rPr>
                <w:rFonts w:hAnsi="標楷體" w:hint="eastAsia"/>
                <w:sz w:val="28"/>
                <w:szCs w:val="28"/>
              </w:rPr>
              <w:t>凡經</w:t>
            </w:r>
            <w:r w:rsidR="004D4435" w:rsidRPr="001D36C0">
              <w:rPr>
                <w:rFonts w:hAnsi="標楷體" w:hint="eastAsia"/>
                <w:sz w:val="28"/>
                <w:szCs w:val="28"/>
              </w:rPr>
              <w:t>桃園</w:t>
            </w:r>
            <w:r w:rsidR="00662857" w:rsidRPr="001D36C0">
              <w:rPr>
                <w:rFonts w:hAnsi="標楷體" w:hint="eastAsia"/>
                <w:sz w:val="28"/>
                <w:szCs w:val="28"/>
              </w:rPr>
              <w:t>市政府核定有案之低收入戶</w:t>
            </w:r>
            <w:r w:rsidR="00256600" w:rsidRPr="001D36C0">
              <w:rPr>
                <w:rFonts w:hAnsi="標楷體" w:hint="eastAsia"/>
                <w:sz w:val="28"/>
                <w:szCs w:val="28"/>
              </w:rPr>
              <w:t>及戶內人口</w:t>
            </w:r>
            <w:r w:rsidR="00662857" w:rsidRPr="001D36C0">
              <w:rPr>
                <w:rFonts w:hAnsi="標楷體" w:hint="eastAsia"/>
                <w:sz w:val="28"/>
                <w:szCs w:val="28"/>
              </w:rPr>
              <w:t>，均為統計對象</w:t>
            </w:r>
            <w:r w:rsidR="00A36721" w:rsidRPr="001D36C0">
              <w:rPr>
                <w:rFonts w:hAnsi="標楷體" w:hint="eastAsia"/>
                <w:sz w:val="28"/>
                <w:szCs w:val="28"/>
              </w:rPr>
              <w:t>。</w:t>
            </w:r>
          </w:p>
          <w:p w14:paraId="6B8CF25A" w14:textId="77777777" w:rsidR="00A36721" w:rsidRPr="001D36C0" w:rsidRDefault="005B1183" w:rsidP="00112877">
            <w:pPr>
              <w:snapToGrid w:val="0"/>
              <w:spacing w:line="0" w:lineRule="atLeast"/>
              <w:ind w:leftChars="135" w:left="624" w:hangingChars="107" w:hanging="300"/>
              <w:jc w:val="both"/>
              <w:rPr>
                <w:sz w:val="28"/>
              </w:rPr>
            </w:pPr>
            <w:r w:rsidRPr="001D36C0">
              <w:rPr>
                <w:rFonts w:hAnsi="標楷體" w:hint="eastAsia"/>
                <w:sz w:val="28"/>
                <w:szCs w:val="28"/>
              </w:rPr>
              <w:t>＊統計標準時間：</w:t>
            </w:r>
            <w:r w:rsidR="008A0FE1" w:rsidRPr="001D36C0">
              <w:rPr>
                <w:rFonts w:hAnsi="標楷體" w:hint="eastAsia"/>
                <w:sz w:val="28"/>
                <w:szCs w:val="28"/>
              </w:rPr>
              <w:t>以3月底、6月底、9月底、12月底之事實為準</w:t>
            </w:r>
            <w:r w:rsidR="004F3407" w:rsidRPr="001D36C0">
              <w:rPr>
                <w:rFonts w:hAnsi="標楷體" w:hint="eastAsia"/>
                <w:sz w:val="28"/>
                <w:szCs w:val="28"/>
              </w:rPr>
              <w:t>。</w:t>
            </w:r>
          </w:p>
          <w:p w14:paraId="193A53CB" w14:textId="77777777" w:rsidR="005B1183" w:rsidRPr="001D36C0" w:rsidRDefault="005B1183" w:rsidP="004F3407">
            <w:pPr>
              <w:snapToGrid w:val="0"/>
              <w:spacing w:line="0" w:lineRule="atLeast"/>
              <w:ind w:leftChars="124" w:left="1286" w:hangingChars="353" w:hanging="988"/>
              <w:rPr>
                <w:rFonts w:hAnsi="標楷體"/>
                <w:sz w:val="28"/>
                <w:szCs w:val="28"/>
              </w:rPr>
            </w:pPr>
            <w:r w:rsidRPr="001D36C0">
              <w:rPr>
                <w:rFonts w:hAnsi="標楷體" w:hint="eastAsia"/>
                <w:sz w:val="28"/>
                <w:szCs w:val="28"/>
              </w:rPr>
              <w:t>＊統計項目定義：</w:t>
            </w:r>
          </w:p>
          <w:p w14:paraId="6DAD5834" w14:textId="77777777" w:rsidR="00256600" w:rsidRPr="001D36C0" w:rsidRDefault="008A0FE1" w:rsidP="00256600">
            <w:pPr>
              <w:snapToGrid w:val="0"/>
              <w:spacing w:line="0" w:lineRule="atLeast"/>
              <w:ind w:leftChars="300" w:left="1286" w:hangingChars="202" w:hanging="566"/>
              <w:rPr>
                <w:rFonts w:hAnsi="標楷體"/>
                <w:sz w:val="28"/>
                <w:szCs w:val="28"/>
              </w:rPr>
            </w:pPr>
            <w:r w:rsidRPr="001D36C0">
              <w:rPr>
                <w:rFonts w:hAnsi="標楷體" w:hint="eastAsia"/>
                <w:sz w:val="28"/>
                <w:szCs w:val="28"/>
              </w:rPr>
              <w:t>(一)</w:t>
            </w:r>
            <w:r w:rsidR="00D058C2" w:rsidRPr="001D36C0">
              <w:rPr>
                <w:rFonts w:hAnsi="標楷體" w:hint="eastAsia"/>
                <w:sz w:val="28"/>
                <w:szCs w:val="28"/>
              </w:rPr>
              <w:t>低收入戶：係指經申請戶籍所在地</w:t>
            </w:r>
            <w:r w:rsidR="00D058C2" w:rsidRPr="001D36C0">
              <w:rPr>
                <w:rFonts w:hAnsi="標楷體" w:hint="eastAsia"/>
                <w:sz w:val="28"/>
                <w:szCs w:val="28"/>
                <w:lang w:eastAsia="zh-HK"/>
              </w:rPr>
              <w:t>桃園</w:t>
            </w:r>
            <w:r w:rsidR="00AE301D" w:rsidRPr="001D36C0">
              <w:rPr>
                <w:rFonts w:hAnsi="標楷體" w:hint="eastAsia"/>
                <w:sz w:val="28"/>
                <w:szCs w:val="28"/>
              </w:rPr>
              <w:t>市主管機關審核認定，符合家庭總收入</w:t>
            </w:r>
            <w:r w:rsidR="00D058C2" w:rsidRPr="001D36C0">
              <w:rPr>
                <w:rFonts w:hAnsi="標楷體" w:hint="eastAsia"/>
                <w:sz w:val="28"/>
                <w:szCs w:val="28"/>
              </w:rPr>
              <w:t>，平均分配全家人口，每人每月在最低生活費以下，且家庭財產未超過</w:t>
            </w:r>
            <w:r w:rsidR="00D058C2" w:rsidRPr="001D36C0">
              <w:rPr>
                <w:rFonts w:hAnsi="標楷體" w:hint="eastAsia"/>
                <w:sz w:val="28"/>
                <w:szCs w:val="28"/>
                <w:lang w:eastAsia="zh-HK"/>
              </w:rPr>
              <w:t>桃園市政府社會</w:t>
            </w:r>
            <w:r w:rsidR="00AE301D" w:rsidRPr="001D36C0">
              <w:rPr>
                <w:rFonts w:hAnsi="標楷體" w:hint="eastAsia"/>
                <w:sz w:val="28"/>
                <w:szCs w:val="28"/>
              </w:rPr>
              <w:t>局公告之當年度一定金額者。</w:t>
            </w:r>
          </w:p>
          <w:p w14:paraId="2E1DAB58" w14:textId="77777777" w:rsidR="008A0FE1" w:rsidRPr="001D36C0" w:rsidRDefault="00256600" w:rsidP="008A0FE1">
            <w:pPr>
              <w:snapToGrid w:val="0"/>
              <w:spacing w:line="0" w:lineRule="atLeast"/>
              <w:ind w:leftChars="300" w:left="1286" w:hangingChars="202" w:hanging="566"/>
              <w:rPr>
                <w:rFonts w:hAnsi="標楷體"/>
                <w:sz w:val="28"/>
                <w:szCs w:val="28"/>
              </w:rPr>
            </w:pPr>
            <w:r w:rsidRPr="001D36C0">
              <w:rPr>
                <w:rFonts w:hAnsi="標楷體"/>
                <w:sz w:val="28"/>
                <w:szCs w:val="28"/>
              </w:rPr>
              <w:t>(</w:t>
            </w:r>
            <w:r w:rsidRPr="001D36C0">
              <w:rPr>
                <w:rFonts w:hAnsi="標楷體" w:hint="eastAsia"/>
                <w:sz w:val="28"/>
                <w:szCs w:val="28"/>
              </w:rPr>
              <w:t>二</w:t>
            </w:r>
            <w:r w:rsidRPr="001D36C0">
              <w:rPr>
                <w:rFonts w:hAnsi="標楷體"/>
                <w:sz w:val="28"/>
                <w:szCs w:val="28"/>
              </w:rPr>
              <w:t>)</w:t>
            </w:r>
            <w:r w:rsidR="00AE301D" w:rsidRPr="001D36C0">
              <w:rPr>
                <w:rFonts w:hAnsi="標楷體" w:hint="eastAsia"/>
                <w:sz w:val="28"/>
                <w:szCs w:val="28"/>
              </w:rPr>
              <w:t>戶數各款之性別：以戶長為統計對象。</w:t>
            </w:r>
          </w:p>
          <w:p w14:paraId="43430A89" w14:textId="77777777" w:rsidR="008A0FE1" w:rsidRPr="001D36C0" w:rsidRDefault="00256600" w:rsidP="00256600">
            <w:pPr>
              <w:snapToGrid w:val="0"/>
              <w:spacing w:line="0" w:lineRule="atLeast"/>
              <w:rPr>
                <w:rFonts w:hAnsi="標楷體"/>
                <w:sz w:val="28"/>
                <w:szCs w:val="28"/>
              </w:rPr>
            </w:pPr>
            <w:r w:rsidRPr="001D36C0">
              <w:rPr>
                <w:rFonts w:hAnsi="標楷體" w:hint="eastAsia"/>
                <w:sz w:val="28"/>
                <w:szCs w:val="28"/>
              </w:rPr>
              <w:t xml:space="preserve">     </w:t>
            </w:r>
            <w:r w:rsidR="008A0FE1" w:rsidRPr="001D36C0">
              <w:rPr>
                <w:rFonts w:hAnsi="標楷體" w:hint="eastAsia"/>
                <w:sz w:val="28"/>
                <w:szCs w:val="28"/>
              </w:rPr>
              <w:t>(</w:t>
            </w:r>
            <w:r w:rsidRPr="001D36C0">
              <w:rPr>
                <w:rFonts w:hAnsi="標楷體" w:hint="eastAsia"/>
                <w:sz w:val="28"/>
                <w:szCs w:val="28"/>
              </w:rPr>
              <w:t>三</w:t>
            </w:r>
            <w:r w:rsidR="008A0FE1" w:rsidRPr="001D36C0">
              <w:rPr>
                <w:rFonts w:hAnsi="標楷體" w:hint="eastAsia"/>
                <w:sz w:val="28"/>
                <w:szCs w:val="28"/>
              </w:rPr>
              <w:t>)</w:t>
            </w:r>
            <w:r w:rsidR="00AE301D" w:rsidRPr="001D36C0">
              <w:rPr>
                <w:rFonts w:hAnsi="標楷體" w:hint="eastAsia"/>
                <w:sz w:val="28"/>
                <w:szCs w:val="28"/>
              </w:rPr>
              <w:t>低收入戶人數年齡分組：年齡按實足年齡計列。</w:t>
            </w:r>
          </w:p>
          <w:p w14:paraId="7DF8131E" w14:textId="77777777" w:rsidR="00AE301D" w:rsidRPr="001D36C0" w:rsidRDefault="008A0FE1" w:rsidP="00AE301D">
            <w:pPr>
              <w:snapToGrid w:val="0"/>
              <w:spacing w:line="0" w:lineRule="atLeast"/>
              <w:ind w:leftChars="300" w:left="1286" w:hangingChars="202" w:hanging="566"/>
              <w:rPr>
                <w:rFonts w:hAnsi="標楷體"/>
                <w:sz w:val="28"/>
                <w:szCs w:val="28"/>
              </w:rPr>
            </w:pPr>
            <w:r w:rsidRPr="001D36C0">
              <w:rPr>
                <w:rFonts w:hAnsi="標楷體" w:hint="eastAsia"/>
                <w:sz w:val="28"/>
                <w:szCs w:val="28"/>
              </w:rPr>
              <w:t>(四)</w:t>
            </w:r>
            <w:r w:rsidR="00D058C2" w:rsidRPr="001D36C0">
              <w:rPr>
                <w:rFonts w:hAnsi="標楷體" w:hint="eastAsia"/>
                <w:sz w:val="28"/>
                <w:szCs w:val="28"/>
              </w:rPr>
              <w:t>款別：依</w:t>
            </w:r>
            <w:r w:rsidR="00D058C2" w:rsidRPr="001D36C0">
              <w:rPr>
                <w:rFonts w:hAnsi="標楷體" w:hint="eastAsia"/>
                <w:sz w:val="28"/>
                <w:szCs w:val="28"/>
                <w:lang w:eastAsia="zh-HK"/>
              </w:rPr>
              <w:t>桃園</w:t>
            </w:r>
            <w:r w:rsidR="00AE301D" w:rsidRPr="001D36C0">
              <w:rPr>
                <w:rFonts w:hAnsi="標楷體" w:hint="eastAsia"/>
                <w:sz w:val="28"/>
                <w:szCs w:val="28"/>
              </w:rPr>
              <w:t>市主管機關審核認定之款別計列。</w:t>
            </w:r>
          </w:p>
          <w:p w14:paraId="31024E93" w14:textId="77777777" w:rsidR="005B1183" w:rsidRPr="001D36C0" w:rsidRDefault="005B1183" w:rsidP="0041286C">
            <w:pPr>
              <w:snapToGrid w:val="0"/>
              <w:spacing w:line="0" w:lineRule="atLeast"/>
              <w:ind w:leftChars="135" w:left="624" w:hangingChars="107" w:hanging="300"/>
              <w:jc w:val="both"/>
              <w:rPr>
                <w:rFonts w:hAnsi="標楷體"/>
                <w:sz w:val="28"/>
                <w:szCs w:val="28"/>
              </w:rPr>
            </w:pPr>
            <w:r w:rsidRPr="001D36C0">
              <w:rPr>
                <w:rFonts w:hAnsi="標楷體" w:hint="eastAsia"/>
                <w:sz w:val="28"/>
                <w:szCs w:val="28"/>
              </w:rPr>
              <w:t>＊統計單位：</w:t>
            </w:r>
            <w:r w:rsidR="004F3407" w:rsidRPr="001D36C0">
              <w:rPr>
                <w:rFonts w:hAnsi="標楷體" w:hint="eastAsia"/>
                <w:sz w:val="28"/>
                <w:szCs w:val="28"/>
              </w:rPr>
              <w:t>戶、人</w:t>
            </w:r>
            <w:r w:rsidR="000C72AC" w:rsidRPr="001D36C0">
              <w:rPr>
                <w:rFonts w:hAnsi="標楷體" w:hint="eastAsia"/>
                <w:sz w:val="28"/>
                <w:szCs w:val="28"/>
              </w:rPr>
              <w:t>。</w:t>
            </w:r>
          </w:p>
          <w:p w14:paraId="408D2DCD" w14:textId="77777777" w:rsidR="005B1183" w:rsidRPr="001D36C0" w:rsidRDefault="005B1183" w:rsidP="0041286C">
            <w:pPr>
              <w:snapToGrid w:val="0"/>
              <w:spacing w:line="0" w:lineRule="atLeast"/>
              <w:ind w:leftChars="135" w:left="624" w:hangingChars="107" w:hanging="300"/>
              <w:jc w:val="both"/>
              <w:rPr>
                <w:rFonts w:hAnsi="標楷體"/>
                <w:sz w:val="28"/>
                <w:szCs w:val="28"/>
              </w:rPr>
            </w:pPr>
            <w:r w:rsidRPr="001D36C0">
              <w:rPr>
                <w:rFonts w:hAnsi="標楷體" w:hint="eastAsia"/>
                <w:sz w:val="28"/>
                <w:szCs w:val="28"/>
              </w:rPr>
              <w:t>＊統計分類：</w:t>
            </w:r>
            <w:r w:rsidR="00AE301D" w:rsidRPr="001D36C0">
              <w:rPr>
                <w:rFonts w:hAnsi="標楷體" w:hint="eastAsia"/>
                <w:sz w:val="28"/>
                <w:szCs w:val="28"/>
              </w:rPr>
              <w:t>橫項依「鄉鎮市區別」及「性別」分；縱項依「戶數/款別」及「人數/款別/年齡別」分。</w:t>
            </w:r>
          </w:p>
          <w:p w14:paraId="0322E77F" w14:textId="77777777" w:rsidR="005B1183" w:rsidRPr="001D36C0" w:rsidRDefault="005B1183" w:rsidP="0041286C">
            <w:pPr>
              <w:snapToGrid w:val="0"/>
              <w:spacing w:line="0" w:lineRule="atLeast"/>
              <w:ind w:leftChars="135" w:left="624" w:hangingChars="107" w:hanging="300"/>
              <w:jc w:val="both"/>
              <w:rPr>
                <w:rFonts w:hAnsi="標楷體"/>
                <w:sz w:val="28"/>
                <w:szCs w:val="28"/>
              </w:rPr>
            </w:pPr>
            <w:r w:rsidRPr="001D36C0">
              <w:rPr>
                <w:rFonts w:hAnsi="標楷體" w:hint="eastAsia"/>
                <w:sz w:val="28"/>
                <w:szCs w:val="28"/>
              </w:rPr>
              <w:t>＊發布週期</w:t>
            </w:r>
            <w:r w:rsidR="00536D47" w:rsidRPr="001D36C0">
              <w:rPr>
                <w:rFonts w:hAnsi="標楷體" w:hint="eastAsia"/>
                <w:sz w:val="28"/>
                <w:szCs w:val="28"/>
              </w:rPr>
              <w:t>(</w:t>
            </w:r>
            <w:r w:rsidR="000C72AC" w:rsidRPr="001D36C0">
              <w:rPr>
                <w:rFonts w:hAnsi="標楷體" w:hint="eastAsia"/>
                <w:sz w:val="28"/>
                <w:szCs w:val="28"/>
              </w:rPr>
              <w:t>指資料編製或產生之頻率，如月、季、年等</w:t>
            </w:r>
            <w:r w:rsidR="00536D47" w:rsidRPr="001D36C0">
              <w:rPr>
                <w:rFonts w:hAnsi="標楷體" w:hint="eastAsia"/>
                <w:sz w:val="28"/>
                <w:szCs w:val="28"/>
              </w:rPr>
              <w:t>)</w:t>
            </w:r>
            <w:r w:rsidRPr="001D36C0">
              <w:rPr>
                <w:rFonts w:hAnsi="標楷體" w:hint="eastAsia"/>
                <w:sz w:val="28"/>
                <w:szCs w:val="28"/>
              </w:rPr>
              <w:t>：</w:t>
            </w:r>
            <w:r w:rsidR="00C61275" w:rsidRPr="001D36C0">
              <w:rPr>
                <w:rFonts w:hAnsi="標楷體" w:hint="eastAsia"/>
                <w:sz w:val="28"/>
                <w:szCs w:val="28"/>
              </w:rPr>
              <w:t>季</w:t>
            </w:r>
            <w:r w:rsidR="00045A54" w:rsidRPr="001D36C0">
              <w:rPr>
                <w:rFonts w:hAnsi="標楷體" w:hint="eastAsia"/>
                <w:sz w:val="28"/>
                <w:szCs w:val="28"/>
              </w:rPr>
              <w:t>。</w:t>
            </w:r>
          </w:p>
          <w:p w14:paraId="6D179454" w14:textId="3CF88640" w:rsidR="005B1183" w:rsidRPr="00C72AB0" w:rsidRDefault="005B1183" w:rsidP="0041286C">
            <w:pPr>
              <w:snapToGrid w:val="0"/>
              <w:spacing w:line="0" w:lineRule="atLeast"/>
              <w:ind w:leftChars="135" w:left="624" w:hangingChars="107" w:hanging="300"/>
              <w:jc w:val="both"/>
              <w:rPr>
                <w:rFonts w:hAnsi="標楷體"/>
                <w:sz w:val="28"/>
                <w:szCs w:val="28"/>
              </w:rPr>
            </w:pPr>
            <w:r w:rsidRPr="001D36C0">
              <w:rPr>
                <w:rFonts w:hAnsi="標楷體" w:hint="eastAsia"/>
                <w:sz w:val="28"/>
                <w:szCs w:val="28"/>
              </w:rPr>
              <w:t>＊時效</w:t>
            </w:r>
            <w:r w:rsidR="00536D47" w:rsidRPr="001D36C0">
              <w:rPr>
                <w:rFonts w:hAnsi="標楷體" w:hint="eastAsia"/>
                <w:sz w:val="28"/>
                <w:szCs w:val="28"/>
              </w:rPr>
              <w:t>(</w:t>
            </w:r>
            <w:r w:rsidRPr="001D36C0">
              <w:rPr>
                <w:rFonts w:hAnsi="標楷體" w:hint="eastAsia"/>
                <w:sz w:val="28"/>
                <w:szCs w:val="28"/>
              </w:rPr>
              <w:t>指統計標準時間至資料發布時間之間隔時間</w:t>
            </w:r>
            <w:r w:rsidR="00536D47" w:rsidRPr="001D36C0">
              <w:rPr>
                <w:rFonts w:hAnsi="標楷體" w:hint="eastAsia"/>
                <w:sz w:val="28"/>
                <w:szCs w:val="28"/>
              </w:rPr>
              <w:t>)</w:t>
            </w:r>
            <w:r w:rsidRPr="001D36C0">
              <w:rPr>
                <w:rFonts w:hAnsi="標楷體" w:hint="eastAsia"/>
                <w:sz w:val="28"/>
                <w:szCs w:val="28"/>
              </w:rPr>
              <w:t>：</w:t>
            </w:r>
            <w:r w:rsidR="00145926" w:rsidRPr="00C72AB0">
              <w:rPr>
                <w:rFonts w:hAnsi="標楷體" w:hint="eastAsia"/>
                <w:sz w:val="28"/>
                <w:szCs w:val="28"/>
              </w:rPr>
              <w:t>25</w:t>
            </w:r>
            <w:r w:rsidR="00921D58" w:rsidRPr="00C72AB0">
              <w:rPr>
                <w:rFonts w:hAnsi="標楷體" w:hint="eastAsia"/>
                <w:sz w:val="28"/>
                <w:szCs w:val="28"/>
              </w:rPr>
              <w:t>日</w:t>
            </w:r>
            <w:r w:rsidR="00045A54" w:rsidRPr="00C72AB0">
              <w:rPr>
                <w:rFonts w:hAnsi="標楷體" w:hint="eastAsia"/>
                <w:sz w:val="28"/>
                <w:szCs w:val="28"/>
              </w:rPr>
              <w:t>。</w:t>
            </w:r>
          </w:p>
          <w:p w14:paraId="3CA24644" w14:textId="77777777" w:rsidR="005B1183" w:rsidRPr="001D36C0" w:rsidRDefault="005B1183" w:rsidP="0041286C">
            <w:pPr>
              <w:snapToGrid w:val="0"/>
              <w:spacing w:line="0" w:lineRule="atLeast"/>
              <w:ind w:leftChars="135" w:left="624" w:hangingChars="107" w:hanging="300"/>
              <w:jc w:val="both"/>
              <w:rPr>
                <w:rFonts w:hAnsi="標楷體"/>
                <w:sz w:val="28"/>
                <w:szCs w:val="28"/>
              </w:rPr>
            </w:pPr>
            <w:r w:rsidRPr="001D36C0">
              <w:rPr>
                <w:rFonts w:hAnsi="標楷體" w:hint="eastAsia"/>
                <w:sz w:val="28"/>
                <w:szCs w:val="28"/>
              </w:rPr>
              <w:t>＊資料變革：</w:t>
            </w:r>
            <w:r w:rsidR="0099595D" w:rsidRPr="001D36C0">
              <w:rPr>
                <w:rFonts w:hAnsi="標楷體" w:hint="eastAsia"/>
                <w:sz w:val="28"/>
                <w:szCs w:val="28"/>
              </w:rPr>
              <w:t>無</w:t>
            </w:r>
            <w:r w:rsidR="008C5FC1" w:rsidRPr="001D36C0">
              <w:rPr>
                <w:rFonts w:hAnsi="標楷體" w:hint="eastAsia"/>
                <w:sz w:val="28"/>
                <w:szCs w:val="28"/>
              </w:rPr>
              <w:t>。</w:t>
            </w:r>
          </w:p>
          <w:p w14:paraId="386E70E6" w14:textId="77777777" w:rsidR="005B1183" w:rsidRPr="001D36C0" w:rsidRDefault="005B1183" w:rsidP="0041286C">
            <w:pPr>
              <w:spacing w:before="240" w:line="360" w:lineRule="exact"/>
              <w:ind w:left="616" w:hanging="616"/>
              <w:jc w:val="both"/>
              <w:rPr>
                <w:sz w:val="28"/>
              </w:rPr>
            </w:pPr>
            <w:r w:rsidRPr="001D36C0">
              <w:rPr>
                <w:rFonts w:hint="eastAsia"/>
                <w:sz w:val="28"/>
              </w:rPr>
              <w:t>四、公開資料發布訊息</w:t>
            </w:r>
          </w:p>
          <w:p w14:paraId="7FEE0B5B" w14:textId="6EFC3685" w:rsidR="005B1183" w:rsidRPr="001D36C0" w:rsidRDefault="005B1183" w:rsidP="0041286C">
            <w:pPr>
              <w:snapToGrid w:val="0"/>
              <w:spacing w:line="0" w:lineRule="atLeast"/>
              <w:ind w:leftChars="135" w:left="624" w:hangingChars="107" w:hanging="300"/>
              <w:jc w:val="both"/>
              <w:rPr>
                <w:rFonts w:hAnsi="標楷體"/>
                <w:sz w:val="28"/>
                <w:szCs w:val="28"/>
              </w:rPr>
            </w:pPr>
            <w:r w:rsidRPr="001D36C0">
              <w:rPr>
                <w:rFonts w:hAnsi="標楷體" w:hint="eastAsia"/>
                <w:sz w:val="28"/>
                <w:szCs w:val="28"/>
              </w:rPr>
              <w:t>＊預告發布日期</w:t>
            </w:r>
            <w:r w:rsidR="00536D47" w:rsidRPr="001D36C0">
              <w:rPr>
                <w:rFonts w:hAnsi="標楷體" w:hint="eastAsia"/>
                <w:sz w:val="28"/>
                <w:szCs w:val="28"/>
              </w:rPr>
              <w:t>(</w:t>
            </w:r>
            <w:r w:rsidR="00045A54" w:rsidRPr="001D36C0">
              <w:rPr>
                <w:rFonts w:hAnsi="標楷體" w:hint="eastAsia"/>
                <w:sz w:val="28"/>
                <w:szCs w:val="28"/>
              </w:rPr>
              <w:t>含預告方式及週期</w:t>
            </w:r>
            <w:r w:rsidR="00536D47" w:rsidRPr="001D36C0">
              <w:rPr>
                <w:rFonts w:hAnsi="標楷體" w:hint="eastAsia"/>
                <w:sz w:val="28"/>
                <w:szCs w:val="28"/>
              </w:rPr>
              <w:t>)</w:t>
            </w:r>
            <w:r w:rsidRPr="001D36C0">
              <w:rPr>
                <w:rFonts w:hAnsi="標楷體" w:hint="eastAsia"/>
                <w:sz w:val="28"/>
                <w:szCs w:val="28"/>
              </w:rPr>
              <w:t>：</w:t>
            </w:r>
            <w:r w:rsidR="00316FA8" w:rsidRPr="001D36C0">
              <w:rPr>
                <w:rFonts w:hAnsi="標楷體" w:hint="eastAsia"/>
                <w:sz w:val="28"/>
                <w:szCs w:val="28"/>
              </w:rPr>
              <w:t>每</w:t>
            </w:r>
            <w:r w:rsidR="00921D58" w:rsidRPr="001D36C0">
              <w:rPr>
                <w:rFonts w:hAnsi="標楷體" w:hint="eastAsia"/>
                <w:sz w:val="28"/>
                <w:szCs w:val="28"/>
              </w:rPr>
              <w:t>季終了後</w:t>
            </w:r>
            <w:r w:rsidR="00145926" w:rsidRPr="00C72AB0">
              <w:rPr>
                <w:rFonts w:hAnsi="標楷體" w:hint="eastAsia"/>
                <w:sz w:val="28"/>
                <w:szCs w:val="28"/>
              </w:rPr>
              <w:t>25日</w:t>
            </w:r>
            <w:r w:rsidR="00536D47" w:rsidRPr="00C72AB0">
              <w:rPr>
                <w:rFonts w:hAnsi="標楷體" w:hint="eastAsia"/>
                <w:sz w:val="28"/>
                <w:szCs w:val="28"/>
              </w:rPr>
              <w:t>(</w:t>
            </w:r>
            <w:r w:rsidR="00045A54" w:rsidRPr="00C72AB0">
              <w:rPr>
                <w:rFonts w:hAnsi="標楷體" w:hint="eastAsia"/>
                <w:sz w:val="28"/>
                <w:szCs w:val="28"/>
              </w:rPr>
              <w:t>遇</w:t>
            </w:r>
            <w:r w:rsidR="00045A54" w:rsidRPr="001D36C0">
              <w:rPr>
                <w:rFonts w:hAnsi="標楷體" w:hint="eastAsia"/>
                <w:sz w:val="28"/>
                <w:szCs w:val="28"/>
              </w:rPr>
              <w:t>假日順延</w:t>
            </w:r>
            <w:r w:rsidR="00536D47" w:rsidRPr="001D36C0">
              <w:rPr>
                <w:rFonts w:hAnsi="標楷體" w:hint="eastAsia"/>
                <w:sz w:val="28"/>
                <w:szCs w:val="28"/>
              </w:rPr>
              <w:t>)</w:t>
            </w:r>
            <w:r w:rsidR="00316FA8" w:rsidRPr="001D36C0">
              <w:rPr>
                <w:rFonts w:hAnsi="標楷體" w:hint="eastAsia"/>
                <w:sz w:val="28"/>
                <w:szCs w:val="28"/>
              </w:rPr>
              <w:t>以報表、網際網路發布。</w:t>
            </w:r>
          </w:p>
          <w:p w14:paraId="6A36A029" w14:textId="77777777" w:rsidR="005B1183" w:rsidRPr="001D36C0" w:rsidRDefault="005B1183" w:rsidP="0041286C">
            <w:pPr>
              <w:snapToGrid w:val="0"/>
              <w:spacing w:line="0" w:lineRule="atLeast"/>
              <w:ind w:leftChars="135" w:left="624" w:hangingChars="107" w:hanging="300"/>
              <w:jc w:val="both"/>
              <w:rPr>
                <w:rFonts w:hAnsi="標楷體"/>
                <w:sz w:val="28"/>
                <w:szCs w:val="28"/>
              </w:rPr>
            </w:pPr>
            <w:r w:rsidRPr="001D36C0">
              <w:rPr>
                <w:rFonts w:hAnsi="標楷體" w:hint="eastAsia"/>
                <w:sz w:val="28"/>
                <w:szCs w:val="28"/>
              </w:rPr>
              <w:t>＊同步發送單位</w:t>
            </w:r>
            <w:r w:rsidR="00536D47" w:rsidRPr="001D36C0">
              <w:rPr>
                <w:rFonts w:hAnsi="標楷體" w:hint="eastAsia"/>
                <w:sz w:val="28"/>
                <w:szCs w:val="28"/>
              </w:rPr>
              <w:t>(</w:t>
            </w:r>
            <w:r w:rsidRPr="001D36C0">
              <w:rPr>
                <w:rFonts w:hAnsi="標楷體" w:hint="eastAsia"/>
                <w:sz w:val="28"/>
                <w:szCs w:val="28"/>
              </w:rPr>
              <w:t>說明資料發布時同步發送之單位或可同步查得該資料之網</w:t>
            </w:r>
            <w:r w:rsidRPr="001D36C0">
              <w:rPr>
                <w:rFonts w:hAnsi="標楷體" w:hint="eastAsia"/>
                <w:sz w:val="28"/>
                <w:szCs w:val="28"/>
              </w:rPr>
              <w:lastRenderedPageBreak/>
              <w:t>址</w:t>
            </w:r>
            <w:r w:rsidR="00536D47" w:rsidRPr="001D36C0">
              <w:rPr>
                <w:rFonts w:hAnsi="標楷體" w:hint="eastAsia"/>
                <w:sz w:val="28"/>
                <w:szCs w:val="28"/>
              </w:rPr>
              <w:t>)</w:t>
            </w:r>
            <w:r w:rsidRPr="001D36C0">
              <w:rPr>
                <w:rFonts w:hAnsi="標楷體" w:hint="eastAsia"/>
                <w:sz w:val="28"/>
                <w:szCs w:val="28"/>
              </w:rPr>
              <w:t>：</w:t>
            </w:r>
            <w:r w:rsidR="00921D58" w:rsidRPr="001D36C0">
              <w:rPr>
                <w:rFonts w:hAnsi="標楷體" w:hint="eastAsia"/>
                <w:sz w:val="28"/>
                <w:szCs w:val="28"/>
              </w:rPr>
              <w:t>衛生福利部</w:t>
            </w:r>
            <w:r w:rsidR="006F4744" w:rsidRPr="001D36C0">
              <w:rPr>
                <w:rFonts w:hAnsi="標楷體" w:hint="eastAsia"/>
                <w:sz w:val="28"/>
                <w:szCs w:val="28"/>
              </w:rPr>
              <w:t>統計處、</w:t>
            </w:r>
            <w:r w:rsidR="009E6C8A" w:rsidRPr="001D36C0">
              <w:rPr>
                <w:rFonts w:hAnsi="標楷體" w:hint="eastAsia"/>
                <w:sz w:val="28"/>
                <w:szCs w:val="28"/>
              </w:rPr>
              <w:t>桃園市</w:t>
            </w:r>
            <w:r w:rsidR="0033083E" w:rsidRPr="001D36C0">
              <w:rPr>
                <w:rFonts w:hAnsi="標楷體" w:hint="eastAsia"/>
                <w:sz w:val="28"/>
                <w:szCs w:val="28"/>
              </w:rPr>
              <w:t>政府主計處</w:t>
            </w:r>
            <w:r w:rsidR="00045A54" w:rsidRPr="001D36C0">
              <w:rPr>
                <w:rFonts w:hAnsi="標楷體" w:hint="eastAsia"/>
                <w:sz w:val="28"/>
                <w:szCs w:val="28"/>
              </w:rPr>
              <w:t>。</w:t>
            </w:r>
          </w:p>
          <w:p w14:paraId="4CAB39B5" w14:textId="77777777" w:rsidR="005B1183" w:rsidRPr="001D36C0" w:rsidRDefault="005B1183" w:rsidP="0041286C">
            <w:pPr>
              <w:spacing w:before="240" w:line="360" w:lineRule="exact"/>
              <w:ind w:left="616" w:hanging="616"/>
              <w:jc w:val="both"/>
              <w:rPr>
                <w:sz w:val="28"/>
              </w:rPr>
            </w:pPr>
            <w:r w:rsidRPr="001D36C0">
              <w:rPr>
                <w:rFonts w:hint="eastAsia"/>
                <w:sz w:val="28"/>
              </w:rPr>
              <w:t>五、資料品質</w:t>
            </w:r>
          </w:p>
          <w:p w14:paraId="5FD1B569" w14:textId="77777777" w:rsidR="009E6C8A" w:rsidRPr="001D36C0" w:rsidRDefault="005B1183" w:rsidP="0041286C">
            <w:pPr>
              <w:snapToGrid w:val="0"/>
              <w:spacing w:line="0" w:lineRule="atLeast"/>
              <w:ind w:leftChars="135" w:left="624" w:hangingChars="107" w:hanging="300"/>
              <w:jc w:val="both"/>
              <w:rPr>
                <w:rFonts w:hAnsi="標楷體"/>
                <w:sz w:val="28"/>
                <w:szCs w:val="28"/>
              </w:rPr>
            </w:pPr>
            <w:r w:rsidRPr="001D36C0">
              <w:rPr>
                <w:rFonts w:hAnsi="標楷體" w:hint="eastAsia"/>
                <w:sz w:val="28"/>
                <w:szCs w:val="28"/>
              </w:rPr>
              <w:t>＊統計指標編製方法與資料來源說明：</w:t>
            </w:r>
            <w:r w:rsidR="00AE301D" w:rsidRPr="001D36C0">
              <w:rPr>
                <w:rFonts w:hAnsi="標楷體" w:hint="eastAsia"/>
                <w:sz w:val="28"/>
                <w:szCs w:val="28"/>
              </w:rPr>
              <w:t>依據各公所登記為低收入戶之戶數及人數按款別及年齡別分資料彙編。</w:t>
            </w:r>
          </w:p>
          <w:p w14:paraId="0B296320" w14:textId="77777777" w:rsidR="00925B4F" w:rsidRPr="001D36C0" w:rsidRDefault="005B1183" w:rsidP="0041286C">
            <w:pPr>
              <w:snapToGrid w:val="0"/>
              <w:spacing w:line="0" w:lineRule="atLeast"/>
              <w:ind w:leftChars="135" w:left="624" w:hangingChars="107" w:hanging="300"/>
              <w:jc w:val="both"/>
              <w:rPr>
                <w:rFonts w:hAnsi="標楷體"/>
                <w:sz w:val="28"/>
                <w:szCs w:val="28"/>
              </w:rPr>
            </w:pPr>
            <w:r w:rsidRPr="001D36C0">
              <w:rPr>
                <w:rFonts w:hAnsi="標楷體" w:hint="eastAsia"/>
                <w:sz w:val="28"/>
                <w:szCs w:val="28"/>
              </w:rPr>
              <w:t>＊統計資料交叉查核及確保資料合理性之機制</w:t>
            </w:r>
            <w:r w:rsidR="00536D47" w:rsidRPr="001D36C0">
              <w:rPr>
                <w:rFonts w:hAnsi="標楷體" w:hint="eastAsia"/>
                <w:sz w:val="28"/>
                <w:szCs w:val="28"/>
              </w:rPr>
              <w:t>(</w:t>
            </w:r>
            <w:r w:rsidRPr="001D36C0">
              <w:rPr>
                <w:rFonts w:hAnsi="標楷體" w:hint="eastAsia"/>
                <w:sz w:val="28"/>
                <w:szCs w:val="28"/>
              </w:rPr>
              <w:t>說明各項資料之相互關係及不同資料來源之相關統計差異性</w:t>
            </w:r>
            <w:r w:rsidR="00536D47" w:rsidRPr="001D36C0">
              <w:rPr>
                <w:rFonts w:hAnsi="標楷體" w:hint="eastAsia"/>
                <w:sz w:val="28"/>
                <w:szCs w:val="28"/>
              </w:rPr>
              <w:t>)</w:t>
            </w:r>
            <w:r w:rsidRPr="001D36C0">
              <w:rPr>
                <w:rFonts w:hAnsi="標楷體" w:hint="eastAsia"/>
                <w:sz w:val="28"/>
                <w:szCs w:val="28"/>
              </w:rPr>
              <w:t>：</w:t>
            </w:r>
          </w:p>
          <w:p w14:paraId="4DCC7E44" w14:textId="77777777" w:rsidR="004F3407" w:rsidRPr="001D36C0" w:rsidRDefault="004F3407" w:rsidP="004F3407">
            <w:pPr>
              <w:autoSpaceDE w:val="0"/>
              <w:autoSpaceDN w:val="0"/>
              <w:adjustRightInd w:val="0"/>
              <w:snapToGrid w:val="0"/>
              <w:spacing w:line="0" w:lineRule="atLeast"/>
              <w:ind w:leftChars="284" w:left="1220" w:hangingChars="192" w:hanging="538"/>
              <w:jc w:val="both"/>
              <w:rPr>
                <w:rFonts w:hAnsi="標楷體"/>
                <w:sz w:val="28"/>
                <w:szCs w:val="28"/>
              </w:rPr>
            </w:pPr>
            <w:r w:rsidRPr="001D36C0">
              <w:rPr>
                <w:rFonts w:hAnsi="標楷體" w:hint="eastAsia"/>
                <w:sz w:val="28"/>
                <w:szCs w:val="28"/>
              </w:rPr>
              <w:t>(一)各項具性別細項之統計項目之</w:t>
            </w:r>
            <w:r w:rsidR="0054792F" w:rsidRPr="001D36C0">
              <w:rPr>
                <w:rFonts w:hAnsi="標楷體" w:hint="eastAsia"/>
                <w:sz w:val="28"/>
                <w:szCs w:val="28"/>
              </w:rPr>
              <w:t>「合計」</w:t>
            </w:r>
            <w:r w:rsidRPr="001D36C0">
              <w:rPr>
                <w:rFonts w:hAnsi="標楷體"/>
                <w:sz w:val="28"/>
                <w:szCs w:val="28"/>
              </w:rPr>
              <w:t>=</w:t>
            </w:r>
            <w:r w:rsidRPr="001D36C0">
              <w:rPr>
                <w:rFonts w:hAnsi="標楷體" w:hint="eastAsia"/>
                <w:sz w:val="28"/>
                <w:szCs w:val="28"/>
              </w:rPr>
              <w:t>其男、女細項之總和。</w:t>
            </w:r>
          </w:p>
          <w:p w14:paraId="3914E705" w14:textId="77777777" w:rsidR="004F3407" w:rsidRPr="001D36C0" w:rsidRDefault="004F3407" w:rsidP="004F3407">
            <w:pPr>
              <w:autoSpaceDE w:val="0"/>
              <w:autoSpaceDN w:val="0"/>
              <w:adjustRightInd w:val="0"/>
              <w:snapToGrid w:val="0"/>
              <w:spacing w:line="0" w:lineRule="atLeast"/>
              <w:ind w:leftChars="284" w:left="1220" w:hangingChars="192" w:hanging="538"/>
              <w:jc w:val="both"/>
              <w:rPr>
                <w:rFonts w:hAnsi="標楷體"/>
                <w:sz w:val="28"/>
                <w:szCs w:val="28"/>
              </w:rPr>
            </w:pPr>
            <w:r w:rsidRPr="001D36C0">
              <w:rPr>
                <w:rFonts w:hAnsi="標楷體" w:hint="eastAsia"/>
                <w:sz w:val="28"/>
                <w:szCs w:val="28"/>
              </w:rPr>
              <w:t>(二)</w:t>
            </w:r>
            <w:r w:rsidR="00AE301D" w:rsidRPr="001D36C0">
              <w:rPr>
                <w:rFonts w:hAnsi="標楷體" w:hint="eastAsia"/>
                <w:sz w:val="28"/>
                <w:szCs w:val="28"/>
                <w:lang w:eastAsia="zh-HK"/>
              </w:rPr>
              <w:t>戶數</w:t>
            </w:r>
            <w:r w:rsidR="0054792F" w:rsidRPr="001D36C0">
              <w:rPr>
                <w:rFonts w:hAnsi="標楷體" w:hint="eastAsia"/>
                <w:sz w:val="28"/>
                <w:szCs w:val="28"/>
              </w:rPr>
              <w:t>之「合計」</w:t>
            </w:r>
            <w:r w:rsidR="0005002A" w:rsidRPr="001D36C0">
              <w:rPr>
                <w:rFonts w:hAnsi="標楷體" w:hint="eastAsia"/>
                <w:sz w:val="28"/>
                <w:szCs w:val="28"/>
              </w:rPr>
              <w:t>=</w:t>
            </w:r>
            <w:r w:rsidR="0005002A" w:rsidRPr="001D36C0">
              <w:rPr>
                <w:rFonts w:hAnsi="標楷體" w:hint="eastAsia"/>
                <w:sz w:val="28"/>
                <w:szCs w:val="28"/>
                <w:lang w:eastAsia="zh-HK"/>
              </w:rPr>
              <w:t>第一款</w:t>
            </w:r>
            <w:r w:rsidR="0005002A" w:rsidRPr="001D36C0">
              <w:rPr>
                <w:rFonts w:hAnsi="標楷體" w:hint="eastAsia"/>
                <w:sz w:val="28"/>
                <w:szCs w:val="28"/>
              </w:rPr>
              <w:t>+</w:t>
            </w:r>
            <w:r w:rsidR="0005002A" w:rsidRPr="001D36C0">
              <w:rPr>
                <w:rFonts w:hAnsi="標楷體" w:hint="eastAsia"/>
                <w:sz w:val="28"/>
                <w:szCs w:val="28"/>
                <w:lang w:eastAsia="zh-HK"/>
              </w:rPr>
              <w:t>第二款</w:t>
            </w:r>
            <w:r w:rsidR="0005002A" w:rsidRPr="001D36C0">
              <w:rPr>
                <w:rFonts w:hAnsi="標楷體" w:hint="eastAsia"/>
                <w:sz w:val="28"/>
                <w:szCs w:val="28"/>
              </w:rPr>
              <w:t>+</w:t>
            </w:r>
            <w:r w:rsidR="0005002A" w:rsidRPr="001D36C0">
              <w:rPr>
                <w:rFonts w:hAnsi="標楷體" w:hint="eastAsia"/>
                <w:sz w:val="28"/>
                <w:szCs w:val="28"/>
                <w:lang w:eastAsia="zh-HK"/>
              </w:rPr>
              <w:t>第三款之</w:t>
            </w:r>
            <w:r w:rsidR="00577FAF" w:rsidRPr="001D36C0">
              <w:rPr>
                <w:rFonts w:hAnsi="標楷體" w:hint="eastAsia"/>
                <w:sz w:val="28"/>
                <w:szCs w:val="28"/>
                <w:lang w:eastAsia="zh-HK"/>
              </w:rPr>
              <w:t>總和</w:t>
            </w:r>
            <w:r w:rsidRPr="001D36C0">
              <w:rPr>
                <w:rFonts w:hAnsi="標楷體" w:hint="eastAsia"/>
                <w:sz w:val="28"/>
                <w:szCs w:val="28"/>
              </w:rPr>
              <w:t>。</w:t>
            </w:r>
          </w:p>
          <w:p w14:paraId="71EF8F5E" w14:textId="77777777" w:rsidR="00DC1C39" w:rsidRPr="001D36C0" w:rsidRDefault="00DC1C39" w:rsidP="004F3407">
            <w:pPr>
              <w:autoSpaceDE w:val="0"/>
              <w:autoSpaceDN w:val="0"/>
              <w:adjustRightInd w:val="0"/>
              <w:snapToGrid w:val="0"/>
              <w:spacing w:line="0" w:lineRule="atLeast"/>
              <w:ind w:leftChars="284" w:left="1220" w:hangingChars="192" w:hanging="538"/>
              <w:jc w:val="both"/>
              <w:rPr>
                <w:rFonts w:hAnsi="標楷體"/>
                <w:sz w:val="28"/>
                <w:szCs w:val="28"/>
              </w:rPr>
            </w:pPr>
            <w:r w:rsidRPr="001D36C0">
              <w:rPr>
                <w:rFonts w:hAnsi="標楷體" w:hint="eastAsia"/>
                <w:sz w:val="28"/>
                <w:szCs w:val="28"/>
              </w:rPr>
              <w:t>(三)各款項各年齡別之總和=其各款項</w:t>
            </w:r>
            <w:r w:rsidR="00577FAF" w:rsidRPr="001D36C0">
              <w:rPr>
                <w:rFonts w:hAnsi="標楷體" w:hint="eastAsia"/>
                <w:sz w:val="28"/>
                <w:szCs w:val="28"/>
              </w:rPr>
              <w:t>之「合計」</w:t>
            </w:r>
            <w:r w:rsidRPr="001D36C0">
              <w:rPr>
                <w:rFonts w:hAnsi="標楷體" w:hint="eastAsia"/>
                <w:sz w:val="28"/>
                <w:szCs w:val="28"/>
              </w:rPr>
              <w:t>。</w:t>
            </w:r>
          </w:p>
          <w:p w14:paraId="0E5C0036" w14:textId="77777777" w:rsidR="005B1183" w:rsidRPr="001D36C0" w:rsidRDefault="005B1183" w:rsidP="004F3407">
            <w:pPr>
              <w:spacing w:before="240" w:line="360" w:lineRule="exact"/>
              <w:ind w:left="600" w:hanging="600"/>
              <w:jc w:val="both"/>
              <w:rPr>
                <w:sz w:val="28"/>
              </w:rPr>
            </w:pPr>
            <w:r w:rsidRPr="001D36C0">
              <w:rPr>
                <w:rFonts w:hint="eastAsia"/>
                <w:sz w:val="28"/>
              </w:rPr>
              <w:t>六、須注意及預定改變之事項</w:t>
            </w:r>
            <w:r w:rsidR="00536D47" w:rsidRPr="001D36C0">
              <w:rPr>
                <w:rFonts w:hAnsi="標楷體" w:hint="eastAsia"/>
                <w:sz w:val="28"/>
                <w:szCs w:val="28"/>
              </w:rPr>
              <w:t>(</w:t>
            </w:r>
            <w:r w:rsidRPr="001D36C0">
              <w:rPr>
                <w:rFonts w:hint="eastAsia"/>
                <w:sz w:val="28"/>
              </w:rPr>
              <w:t>說明預定修正之資料、定義、統計方法等及其修正原因</w:t>
            </w:r>
            <w:r w:rsidR="00536D47" w:rsidRPr="001D36C0">
              <w:rPr>
                <w:rFonts w:hint="eastAsia"/>
                <w:sz w:val="28"/>
              </w:rPr>
              <w:t>)</w:t>
            </w:r>
            <w:r w:rsidRPr="001D36C0">
              <w:rPr>
                <w:rFonts w:hint="eastAsia"/>
                <w:sz w:val="28"/>
              </w:rPr>
              <w:t>：</w:t>
            </w:r>
            <w:r w:rsidR="00921D58" w:rsidRPr="001D36C0">
              <w:rPr>
                <w:rFonts w:hint="eastAsia"/>
                <w:sz w:val="28"/>
              </w:rPr>
              <w:t>無</w:t>
            </w:r>
            <w:r w:rsidR="001E6BB4" w:rsidRPr="001D36C0">
              <w:rPr>
                <w:rFonts w:hAnsi="標楷體" w:hint="eastAsia"/>
                <w:sz w:val="28"/>
              </w:rPr>
              <w:t>。</w:t>
            </w:r>
          </w:p>
          <w:p w14:paraId="7A80E337" w14:textId="77777777" w:rsidR="00CD0DA5" w:rsidRPr="000C5D4D" w:rsidRDefault="00CD0DA5" w:rsidP="008A0FE1">
            <w:pPr>
              <w:spacing w:before="240" w:line="360" w:lineRule="exact"/>
              <w:ind w:left="600" w:hanging="600"/>
              <w:jc w:val="both"/>
            </w:pPr>
            <w:r w:rsidRPr="001D36C0">
              <w:rPr>
                <w:rFonts w:hint="eastAsia"/>
                <w:sz w:val="28"/>
              </w:rPr>
              <w:t>七、其他事項：</w:t>
            </w:r>
            <w:r w:rsidR="00921D58" w:rsidRPr="001D36C0">
              <w:rPr>
                <w:rFonts w:hint="eastAsia"/>
                <w:sz w:val="28"/>
              </w:rPr>
              <w:t>無</w:t>
            </w:r>
            <w:r w:rsidR="001E6BB4" w:rsidRPr="001D36C0">
              <w:rPr>
                <w:rFonts w:hAnsi="標楷體" w:hint="eastAsia"/>
                <w:sz w:val="28"/>
              </w:rPr>
              <w:t>。</w:t>
            </w:r>
          </w:p>
        </w:tc>
      </w:tr>
    </w:tbl>
    <w:p w14:paraId="4E5DEB83" w14:textId="77777777" w:rsidR="001C58A9" w:rsidRPr="005B1183" w:rsidRDefault="001C58A9" w:rsidP="005B1183"/>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E59B1" w14:textId="77777777" w:rsidR="00344E20" w:rsidRDefault="00344E20" w:rsidP="004C6E3D">
      <w:r>
        <w:separator/>
      </w:r>
    </w:p>
  </w:endnote>
  <w:endnote w:type="continuationSeparator" w:id="0">
    <w:p w14:paraId="40F2FDD9" w14:textId="77777777" w:rsidR="00344E20" w:rsidRDefault="00344E20"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744FA" w14:textId="77777777" w:rsidR="00344E20" w:rsidRDefault="00344E20" w:rsidP="004C6E3D">
      <w:r>
        <w:separator/>
      </w:r>
    </w:p>
  </w:footnote>
  <w:footnote w:type="continuationSeparator" w:id="0">
    <w:p w14:paraId="3CEA1395" w14:textId="77777777" w:rsidR="00344E20" w:rsidRDefault="00344E20"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25066"/>
    <w:multiLevelType w:val="hybridMultilevel"/>
    <w:tmpl w:val="1BDE61E0"/>
    <w:lvl w:ilvl="0" w:tplc="9D286E1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22577"/>
    <w:rsid w:val="00036C85"/>
    <w:rsid w:val="00043A82"/>
    <w:rsid w:val="00045A54"/>
    <w:rsid w:val="0005002A"/>
    <w:rsid w:val="00064B6B"/>
    <w:rsid w:val="00093D46"/>
    <w:rsid w:val="000A3926"/>
    <w:rsid w:val="000B3CBC"/>
    <w:rsid w:val="000C5168"/>
    <w:rsid w:val="000C5AFE"/>
    <w:rsid w:val="000C5D4D"/>
    <w:rsid w:val="000C72AC"/>
    <w:rsid w:val="000D3C00"/>
    <w:rsid w:val="000E2324"/>
    <w:rsid w:val="000E4B29"/>
    <w:rsid w:val="00103831"/>
    <w:rsid w:val="00106AF1"/>
    <w:rsid w:val="00112877"/>
    <w:rsid w:val="0011759C"/>
    <w:rsid w:val="00134238"/>
    <w:rsid w:val="00134B84"/>
    <w:rsid w:val="001413A2"/>
    <w:rsid w:val="00145926"/>
    <w:rsid w:val="00176781"/>
    <w:rsid w:val="001944AE"/>
    <w:rsid w:val="001C58A9"/>
    <w:rsid w:val="001D12DB"/>
    <w:rsid w:val="001D36C0"/>
    <w:rsid w:val="001E6BB4"/>
    <w:rsid w:val="001F0680"/>
    <w:rsid w:val="00202D89"/>
    <w:rsid w:val="00236138"/>
    <w:rsid w:val="002371BF"/>
    <w:rsid w:val="00256600"/>
    <w:rsid w:val="0025742A"/>
    <w:rsid w:val="002724C6"/>
    <w:rsid w:val="002A041D"/>
    <w:rsid w:val="002B6821"/>
    <w:rsid w:val="002D7108"/>
    <w:rsid w:val="002F130E"/>
    <w:rsid w:val="002F6074"/>
    <w:rsid w:val="00316FA8"/>
    <w:rsid w:val="00326B24"/>
    <w:rsid w:val="0033083E"/>
    <w:rsid w:val="00337D68"/>
    <w:rsid w:val="00344E20"/>
    <w:rsid w:val="0035534B"/>
    <w:rsid w:val="003D358E"/>
    <w:rsid w:val="003D4E46"/>
    <w:rsid w:val="003D6282"/>
    <w:rsid w:val="003F616E"/>
    <w:rsid w:val="0041286C"/>
    <w:rsid w:val="004244F2"/>
    <w:rsid w:val="004318B3"/>
    <w:rsid w:val="00443964"/>
    <w:rsid w:val="0045756C"/>
    <w:rsid w:val="004851B8"/>
    <w:rsid w:val="00497231"/>
    <w:rsid w:val="004B125A"/>
    <w:rsid w:val="004C2FCF"/>
    <w:rsid w:val="004C6E3D"/>
    <w:rsid w:val="004D4435"/>
    <w:rsid w:val="004D75CB"/>
    <w:rsid w:val="004F3407"/>
    <w:rsid w:val="005006DC"/>
    <w:rsid w:val="00500F02"/>
    <w:rsid w:val="005032DD"/>
    <w:rsid w:val="00514818"/>
    <w:rsid w:val="00536B55"/>
    <w:rsid w:val="00536D47"/>
    <w:rsid w:val="0054026A"/>
    <w:rsid w:val="00541E05"/>
    <w:rsid w:val="00546B45"/>
    <w:rsid w:val="0054792F"/>
    <w:rsid w:val="00560DA0"/>
    <w:rsid w:val="00567288"/>
    <w:rsid w:val="00573AF9"/>
    <w:rsid w:val="00576823"/>
    <w:rsid w:val="00577A38"/>
    <w:rsid w:val="00577FAF"/>
    <w:rsid w:val="00581673"/>
    <w:rsid w:val="00582284"/>
    <w:rsid w:val="005B1183"/>
    <w:rsid w:val="005D0625"/>
    <w:rsid w:val="0060058D"/>
    <w:rsid w:val="00606D11"/>
    <w:rsid w:val="00623E7B"/>
    <w:rsid w:val="00653D0F"/>
    <w:rsid w:val="0065705F"/>
    <w:rsid w:val="00662857"/>
    <w:rsid w:val="006657D4"/>
    <w:rsid w:val="006A360C"/>
    <w:rsid w:val="006A3630"/>
    <w:rsid w:val="006B7760"/>
    <w:rsid w:val="006C3C0C"/>
    <w:rsid w:val="006C6668"/>
    <w:rsid w:val="006F4744"/>
    <w:rsid w:val="007021BF"/>
    <w:rsid w:val="0071252F"/>
    <w:rsid w:val="00714018"/>
    <w:rsid w:val="00723D6F"/>
    <w:rsid w:val="00737949"/>
    <w:rsid w:val="0076142C"/>
    <w:rsid w:val="0077134B"/>
    <w:rsid w:val="00773478"/>
    <w:rsid w:val="00774F69"/>
    <w:rsid w:val="007754F3"/>
    <w:rsid w:val="0078176D"/>
    <w:rsid w:val="007967A6"/>
    <w:rsid w:val="007A1428"/>
    <w:rsid w:val="007A5303"/>
    <w:rsid w:val="007E06CA"/>
    <w:rsid w:val="007F0349"/>
    <w:rsid w:val="00825F25"/>
    <w:rsid w:val="00852DD5"/>
    <w:rsid w:val="00857EF0"/>
    <w:rsid w:val="00861DFF"/>
    <w:rsid w:val="008A0FE1"/>
    <w:rsid w:val="008B34D5"/>
    <w:rsid w:val="008C5FC1"/>
    <w:rsid w:val="008D5E1E"/>
    <w:rsid w:val="008F5D5B"/>
    <w:rsid w:val="0091466D"/>
    <w:rsid w:val="00921D58"/>
    <w:rsid w:val="00925B4F"/>
    <w:rsid w:val="0093474E"/>
    <w:rsid w:val="009352C0"/>
    <w:rsid w:val="009804E7"/>
    <w:rsid w:val="009821FA"/>
    <w:rsid w:val="0099595D"/>
    <w:rsid w:val="009A529D"/>
    <w:rsid w:val="009B0849"/>
    <w:rsid w:val="009D1DEA"/>
    <w:rsid w:val="009E3EBC"/>
    <w:rsid w:val="009E6C8A"/>
    <w:rsid w:val="009F2744"/>
    <w:rsid w:val="00A052FF"/>
    <w:rsid w:val="00A17917"/>
    <w:rsid w:val="00A20B65"/>
    <w:rsid w:val="00A356D6"/>
    <w:rsid w:val="00A36721"/>
    <w:rsid w:val="00A45A9E"/>
    <w:rsid w:val="00A71C8B"/>
    <w:rsid w:val="00AE035A"/>
    <w:rsid w:val="00AE301D"/>
    <w:rsid w:val="00AE7F64"/>
    <w:rsid w:val="00AF7616"/>
    <w:rsid w:val="00B05496"/>
    <w:rsid w:val="00B304AF"/>
    <w:rsid w:val="00B663C2"/>
    <w:rsid w:val="00B667C2"/>
    <w:rsid w:val="00B96F6A"/>
    <w:rsid w:val="00BC0144"/>
    <w:rsid w:val="00C16182"/>
    <w:rsid w:val="00C22809"/>
    <w:rsid w:val="00C24F92"/>
    <w:rsid w:val="00C61275"/>
    <w:rsid w:val="00C64FEC"/>
    <w:rsid w:val="00C717FA"/>
    <w:rsid w:val="00C72AB0"/>
    <w:rsid w:val="00C814D1"/>
    <w:rsid w:val="00C84A76"/>
    <w:rsid w:val="00C86400"/>
    <w:rsid w:val="00CB4271"/>
    <w:rsid w:val="00CD0DA5"/>
    <w:rsid w:val="00D04716"/>
    <w:rsid w:val="00D058C2"/>
    <w:rsid w:val="00D35EC4"/>
    <w:rsid w:val="00D73E8D"/>
    <w:rsid w:val="00DA1486"/>
    <w:rsid w:val="00DB2F93"/>
    <w:rsid w:val="00DB5519"/>
    <w:rsid w:val="00DC1C39"/>
    <w:rsid w:val="00DD0FBB"/>
    <w:rsid w:val="00DF0542"/>
    <w:rsid w:val="00DF4BF8"/>
    <w:rsid w:val="00DF6F0D"/>
    <w:rsid w:val="00E328EE"/>
    <w:rsid w:val="00E622F8"/>
    <w:rsid w:val="00E635C4"/>
    <w:rsid w:val="00E71B1D"/>
    <w:rsid w:val="00E728C3"/>
    <w:rsid w:val="00EA5385"/>
    <w:rsid w:val="00EB78D0"/>
    <w:rsid w:val="00F075C7"/>
    <w:rsid w:val="00F1746B"/>
    <w:rsid w:val="00F40869"/>
    <w:rsid w:val="00F45B08"/>
    <w:rsid w:val="00F4673E"/>
    <w:rsid w:val="00F50D0C"/>
    <w:rsid w:val="00F8070C"/>
    <w:rsid w:val="00FF27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24F9D4"/>
  <w15:chartTrackingRefBased/>
  <w15:docId w15:val="{8AAC9A62-F5F6-4217-B359-22CDF2CF5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663C2"/>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paragraph" w:styleId="ae">
    <w:name w:val="Balloon Text"/>
    <w:basedOn w:val="a0"/>
    <w:link w:val="af"/>
    <w:rsid w:val="000C5D4D"/>
    <w:rPr>
      <w:rFonts w:ascii="Calibri Light" w:eastAsia="新細明體" w:hAnsi="Calibri Light"/>
      <w:sz w:val="18"/>
      <w:szCs w:val="18"/>
    </w:rPr>
  </w:style>
  <w:style w:type="character" w:customStyle="1" w:styleId="af">
    <w:name w:val="註解方塊文字 字元"/>
    <w:link w:val="ae"/>
    <w:rsid w:val="000C5D4D"/>
    <w:rPr>
      <w:rFonts w:ascii="Calibri Light" w:eastAsia="新細明體" w:hAnsi="Calibri Light" w:cs="Times New Roman"/>
      <w:kern w:val="2"/>
      <w:sz w:val="18"/>
      <w:szCs w:val="18"/>
    </w:rPr>
  </w:style>
  <w:style w:type="character" w:styleId="af0">
    <w:name w:val="Unresolved Mention"/>
    <w:basedOn w:val="a1"/>
    <w:uiPriority w:val="99"/>
    <w:semiHidden/>
    <w:unhideWhenUsed/>
    <w:rsid w:val="00AE7F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05A64-5D94-4D78-A845-E68D0FE62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161</Words>
  <Characters>923</Characters>
  <Application>Microsoft Office Word</Application>
  <DocSecurity>0</DocSecurity>
  <Lines>7</Lines>
  <Paragraphs>2</Paragraphs>
  <ScaleCrop>false</ScaleCrop>
  <Company>Kaohsiung City Government</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6</cp:revision>
  <cp:lastPrinted>2018-03-20T06:37:00Z</cp:lastPrinted>
  <dcterms:created xsi:type="dcterms:W3CDTF">2023-02-15T08:26:00Z</dcterms:created>
  <dcterms:modified xsi:type="dcterms:W3CDTF">2026-05-25T08:15:00Z</dcterms:modified>
</cp:coreProperties>
</file>